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3B0E" w14:textId="4C0A1B6D" w:rsidR="26F0F0AC" w:rsidRPr="000F5E7F" w:rsidRDefault="00EE24AF" w:rsidP="000F5E7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8CDB7D" wp14:editId="1521C833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D17A9" w14:textId="48724A84" w:rsidR="000F5E7F" w:rsidRPr="00CE7B91" w:rsidRDefault="000F5E7F" w:rsidP="000F5E7F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EE24AF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</w:t>
                              </w:r>
                              <w:r w:rsidR="002F27C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</w:t>
                              </w:r>
                              <w:r w:rsidRPr="00EE24AF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CE7B9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CE7B9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5B1192A6" w14:textId="77777777" w:rsidR="000F5E7F" w:rsidRPr="00EE24AF" w:rsidRDefault="000F5E7F" w:rsidP="000F5E7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CDB7D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4CD17A9" w14:textId="48724A84" w:rsidR="000F5E7F" w:rsidRPr="00CE7B91" w:rsidRDefault="000F5E7F" w:rsidP="000F5E7F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EE24AF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</w:t>
                        </w:r>
                        <w:r w:rsidR="002F27C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</w:t>
                        </w:r>
                        <w:r w:rsidRPr="00EE24AF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CE7B9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CE7B9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5B1192A6" w14:textId="77777777" w:rsidR="000F5E7F" w:rsidRPr="00EE24AF" w:rsidRDefault="000F5E7F" w:rsidP="000F5E7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0C47C2" w:rsidRDefault="00774ED4" w:rsidP="006F40C0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753" w:type="dxa"/>
        <w:tblLook w:val="04A0" w:firstRow="1" w:lastRow="0" w:firstColumn="1" w:lastColumn="0" w:noHBand="0" w:noVBand="1"/>
      </w:tblPr>
      <w:tblGrid>
        <w:gridCol w:w="1630"/>
        <w:gridCol w:w="429"/>
        <w:gridCol w:w="703"/>
        <w:gridCol w:w="115"/>
        <w:gridCol w:w="119"/>
        <w:gridCol w:w="504"/>
        <w:gridCol w:w="196"/>
        <w:gridCol w:w="314"/>
        <w:gridCol w:w="92"/>
        <w:gridCol w:w="137"/>
        <w:gridCol w:w="824"/>
        <w:gridCol w:w="299"/>
        <w:gridCol w:w="86"/>
        <w:gridCol w:w="442"/>
        <w:gridCol w:w="420"/>
        <w:gridCol w:w="477"/>
        <w:gridCol w:w="733"/>
        <w:gridCol w:w="546"/>
        <w:gridCol w:w="211"/>
        <w:gridCol w:w="374"/>
        <w:gridCol w:w="213"/>
        <w:gridCol w:w="430"/>
        <w:gridCol w:w="174"/>
        <w:gridCol w:w="172"/>
        <w:gridCol w:w="1113"/>
      </w:tblGrid>
      <w:tr w:rsidR="006F40C0" w:rsidRPr="004A1AD0" w14:paraId="3131FFCE" w14:textId="77777777" w:rsidTr="001307CF">
        <w:tc>
          <w:tcPr>
            <w:tcW w:w="1075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701564" w14:textId="77777777" w:rsidR="006F40C0" w:rsidRPr="00CE7B91" w:rsidRDefault="006F40C0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Nazwa przedmiotu</w:t>
            </w:r>
          </w:p>
          <w:p w14:paraId="094CB635" w14:textId="783CC8A7" w:rsidR="006F40C0" w:rsidRPr="00CE7B91" w:rsidRDefault="00FC06E2" w:rsidP="00FC06E2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  <w:b/>
              </w:rPr>
              <w:t>Psychologia</w:t>
            </w:r>
          </w:p>
        </w:tc>
      </w:tr>
      <w:tr w:rsidR="0078248A" w:rsidRPr="004A1AD0" w14:paraId="71B0D648" w14:textId="77777777" w:rsidTr="001307CF">
        <w:tc>
          <w:tcPr>
            <w:tcW w:w="8864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CE7B91" w:rsidRDefault="00774ED4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 xml:space="preserve">Jednostka prowadząca </w:t>
            </w:r>
            <w:r w:rsidR="006F40C0" w:rsidRPr="00CE7B91">
              <w:rPr>
                <w:rFonts w:ascii="HK Grotesk" w:hAnsi="HK Grotesk" w:cs="Arial"/>
              </w:rPr>
              <w:t>przedmiot</w:t>
            </w:r>
            <w:r w:rsidRPr="00CE7B91">
              <w:rPr>
                <w:rFonts w:ascii="HK Grotesk" w:hAnsi="HK Grotesk" w:cs="Arial"/>
              </w:rPr>
              <w:t>:</w:t>
            </w:r>
          </w:p>
          <w:p w14:paraId="3CDE3328" w14:textId="77777777" w:rsidR="000D5C4D" w:rsidRPr="00CE7B91" w:rsidRDefault="000D5C4D" w:rsidP="000D5C4D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 xml:space="preserve">UMFC </w:t>
            </w:r>
            <w:r w:rsidR="004B260C" w:rsidRPr="00CE7B91">
              <w:rPr>
                <w:rFonts w:ascii="HK Grotesk" w:hAnsi="HK Grotesk" w:cs="Arial"/>
                <w:b/>
              </w:rPr>
              <w:t xml:space="preserve">Filia </w:t>
            </w:r>
            <w:r w:rsidRPr="00CE7B91">
              <w:rPr>
                <w:rFonts w:ascii="HK Grotesk" w:hAnsi="HK Grotesk" w:cs="Arial"/>
                <w:b/>
              </w:rPr>
              <w:t>w Białymstoku</w:t>
            </w:r>
          </w:p>
          <w:p w14:paraId="177C871D" w14:textId="77777777" w:rsidR="0078248A" w:rsidRPr="00CE7B91" w:rsidRDefault="000D5C4D" w:rsidP="000D5C4D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Wydział Instrumentalno-</w:t>
            </w:r>
            <w:r w:rsidR="006F40C0" w:rsidRPr="00CE7B91">
              <w:rPr>
                <w:rFonts w:ascii="HK Grotesk" w:hAnsi="HK Grotesk" w:cs="Arial"/>
                <w:b/>
              </w:rPr>
              <w:t>Pedagogiczny, Edukacji Muzycznej i Wokalistyki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CE7B91" w:rsidRDefault="0078248A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Rok akademicki:</w:t>
            </w:r>
          </w:p>
          <w:p w14:paraId="3E5C38F0" w14:textId="4F55DDBF" w:rsidR="0078248A" w:rsidRPr="00CE7B91" w:rsidRDefault="00FD7106" w:rsidP="001307CF">
            <w:pPr>
              <w:rPr>
                <w:rFonts w:ascii="HK Grotesk" w:hAnsi="HK Grotesk" w:cs="Arial"/>
                <w:b/>
                <w:bCs/>
              </w:rPr>
            </w:pPr>
            <w:r w:rsidRPr="00CE7B91">
              <w:rPr>
                <w:rFonts w:ascii="HK Grotesk" w:hAnsi="HK Grotesk" w:cs="Arial"/>
                <w:b/>
                <w:bCs/>
              </w:rPr>
              <w:t>20</w:t>
            </w:r>
            <w:r w:rsidR="00214E73" w:rsidRPr="00CE7B91">
              <w:rPr>
                <w:rFonts w:ascii="HK Grotesk" w:hAnsi="HK Grotesk" w:cs="Arial"/>
                <w:b/>
                <w:bCs/>
              </w:rPr>
              <w:t>2</w:t>
            </w:r>
            <w:r w:rsidR="001307CF">
              <w:rPr>
                <w:rFonts w:ascii="HK Grotesk" w:hAnsi="HK Grotesk" w:cs="Arial"/>
                <w:b/>
                <w:bCs/>
              </w:rPr>
              <w:t>4</w:t>
            </w:r>
            <w:r w:rsidRPr="00CE7B91">
              <w:rPr>
                <w:rFonts w:ascii="HK Grotesk" w:hAnsi="HK Grotesk" w:cs="Arial"/>
                <w:b/>
                <w:bCs/>
              </w:rPr>
              <w:t>/20</w:t>
            </w:r>
            <w:r w:rsidR="006F40C0" w:rsidRPr="00CE7B91">
              <w:rPr>
                <w:rFonts w:ascii="HK Grotesk" w:hAnsi="HK Grotesk" w:cs="Arial"/>
                <w:b/>
                <w:bCs/>
              </w:rPr>
              <w:t>2</w:t>
            </w:r>
            <w:r w:rsidR="001307CF">
              <w:rPr>
                <w:rFonts w:ascii="HK Grotesk" w:hAnsi="HK Grotesk" w:cs="Arial"/>
                <w:b/>
                <w:bCs/>
              </w:rPr>
              <w:t>5</w:t>
            </w:r>
          </w:p>
        </w:tc>
      </w:tr>
      <w:tr w:rsidR="00774ED4" w:rsidRPr="004A1AD0" w14:paraId="59F908CD" w14:textId="77777777" w:rsidTr="001307CF">
        <w:tc>
          <w:tcPr>
            <w:tcW w:w="5890" w:type="dxa"/>
            <w:gridSpan w:val="14"/>
            <w:tcBorders>
              <w:left w:val="single" w:sz="8" w:space="0" w:color="auto"/>
            </w:tcBorders>
          </w:tcPr>
          <w:p w14:paraId="0D7F2353" w14:textId="77777777" w:rsidR="00774ED4" w:rsidRPr="00CE7B91" w:rsidRDefault="00774ED4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Kierunek:</w:t>
            </w:r>
          </w:p>
          <w:p w14:paraId="6B03E1E7" w14:textId="33020730" w:rsidR="00774ED4" w:rsidRPr="00CE7B91" w:rsidRDefault="00114864" w:rsidP="00774ED4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e</w:t>
            </w:r>
            <w:r w:rsidR="008537DF" w:rsidRPr="00CE7B91">
              <w:rPr>
                <w:rFonts w:ascii="HK Grotesk" w:hAnsi="HK Grotesk" w:cs="Arial"/>
                <w:b/>
              </w:rPr>
              <w:t>dukacja artystyczna w zakresie sztuki muzycznej</w:t>
            </w:r>
          </w:p>
        </w:tc>
        <w:tc>
          <w:tcPr>
            <w:tcW w:w="4863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CE7B91" w:rsidRDefault="008537DF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Specjalność:</w:t>
            </w:r>
          </w:p>
          <w:p w14:paraId="1E293789" w14:textId="2212FCE8" w:rsidR="008537DF" w:rsidRPr="00CE7B91" w:rsidRDefault="008537DF" w:rsidP="7CFCCAC3">
            <w:pPr>
              <w:rPr>
                <w:rFonts w:ascii="HK Grotesk" w:eastAsia="Times New Roman" w:hAnsi="HK Grotesk" w:cs="Arial"/>
                <w:b/>
                <w:bCs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b/>
                <w:bCs/>
                <w:lang w:eastAsia="pl-PL"/>
              </w:rPr>
              <w:t>muzyka szkolna, muzyka kościelna, prowadzenie zespołów muzycznych</w:t>
            </w:r>
            <w:r w:rsidR="73591648" w:rsidRPr="00CE7B91">
              <w:rPr>
                <w:rFonts w:ascii="HK Grotesk" w:eastAsia="Times New Roman" w:hAnsi="HK Grotesk" w:cs="Arial"/>
                <w:b/>
                <w:bCs/>
                <w:lang w:eastAsia="pl-PL"/>
              </w:rPr>
              <w:t>, muzyka cerkiewna</w:t>
            </w:r>
          </w:p>
        </w:tc>
      </w:tr>
      <w:tr w:rsidR="00774ED4" w:rsidRPr="004A1AD0" w14:paraId="1D6057A4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39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CE7B91" w:rsidRDefault="00774ED4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Forma studiów:</w:t>
            </w:r>
          </w:p>
          <w:p w14:paraId="18C2448B" w14:textId="77777777" w:rsidR="00774ED4" w:rsidRPr="00CE7B91" w:rsidRDefault="001A7791" w:rsidP="00274BF6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 xml:space="preserve">stacjonarne </w:t>
            </w:r>
            <w:r w:rsidR="00274BF6" w:rsidRPr="00CE7B91">
              <w:rPr>
                <w:rFonts w:ascii="HK Grotesk" w:hAnsi="HK Grotesk" w:cs="Arial"/>
                <w:b/>
              </w:rPr>
              <w:t>pierwszego stopnia</w:t>
            </w:r>
          </w:p>
        </w:tc>
        <w:tc>
          <w:tcPr>
            <w:tcW w:w="3281" w:type="dxa"/>
            <w:gridSpan w:val="7"/>
          </w:tcPr>
          <w:p w14:paraId="0EB471CD" w14:textId="77777777" w:rsidR="00774ED4" w:rsidRPr="00CE7B91" w:rsidRDefault="00774ED4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Profil kształcenia:</w:t>
            </w:r>
          </w:p>
          <w:p w14:paraId="60216A49" w14:textId="77777777" w:rsidR="00774ED4" w:rsidRPr="00CE7B91" w:rsidRDefault="001A7791" w:rsidP="00774ED4">
            <w:pPr>
              <w:rPr>
                <w:rFonts w:ascii="HK Grotesk" w:hAnsi="HK Grotesk" w:cs="Arial"/>
                <w:b/>
              </w:rPr>
            </w:pPr>
            <w:proofErr w:type="spellStart"/>
            <w:r w:rsidRPr="00CE7B91">
              <w:rPr>
                <w:rFonts w:ascii="HK Grotesk" w:hAnsi="HK Grotesk" w:cs="Arial"/>
                <w:b/>
              </w:rPr>
              <w:t>ogólnoakademicki</w:t>
            </w:r>
            <w:proofErr w:type="spellEnd"/>
            <w:r w:rsidRPr="00CE7B91">
              <w:rPr>
                <w:rFonts w:ascii="HK Grotesk" w:hAnsi="HK Grotesk" w:cs="Arial"/>
                <w:b/>
              </w:rPr>
              <w:t xml:space="preserve"> (A)</w:t>
            </w:r>
          </w:p>
        </w:tc>
        <w:tc>
          <w:tcPr>
            <w:tcW w:w="3233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CE7B91" w:rsidRDefault="00774ED4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 xml:space="preserve">Status </w:t>
            </w:r>
            <w:r w:rsidR="006F40C0" w:rsidRPr="00CE7B91">
              <w:rPr>
                <w:rFonts w:ascii="HK Grotesk" w:hAnsi="HK Grotesk" w:cs="Arial"/>
              </w:rPr>
              <w:t>przedmiotu</w:t>
            </w:r>
            <w:r w:rsidRPr="00CE7B91">
              <w:rPr>
                <w:rFonts w:ascii="HK Grotesk" w:hAnsi="HK Grotesk" w:cs="Arial"/>
              </w:rPr>
              <w:t>:</w:t>
            </w:r>
          </w:p>
          <w:p w14:paraId="48ED1719" w14:textId="77777777" w:rsidR="00774ED4" w:rsidRPr="00CE7B91" w:rsidRDefault="001A7791" w:rsidP="00774ED4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obowią</w:t>
            </w:r>
            <w:r w:rsidR="00BC2B22" w:rsidRPr="00CE7B91">
              <w:rPr>
                <w:rFonts w:ascii="HK Grotesk" w:hAnsi="HK Grotesk" w:cs="Arial"/>
                <w:b/>
              </w:rPr>
              <w:t xml:space="preserve">zkowy </w:t>
            </w:r>
          </w:p>
        </w:tc>
      </w:tr>
      <w:tr w:rsidR="00774ED4" w:rsidRPr="004A1AD0" w14:paraId="6DD73B9A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96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CE7B91" w:rsidRDefault="00774ED4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Forma zajęć:</w:t>
            </w:r>
          </w:p>
          <w:p w14:paraId="0267F16E" w14:textId="77777777" w:rsidR="00774ED4" w:rsidRPr="00CE7B91" w:rsidRDefault="00BC2B22" w:rsidP="00774ED4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 xml:space="preserve">wykład </w:t>
            </w:r>
          </w:p>
        </w:tc>
        <w:tc>
          <w:tcPr>
            <w:tcW w:w="2614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CE7B91" w:rsidRDefault="00774ED4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 xml:space="preserve">Język </w:t>
            </w:r>
            <w:r w:rsidR="006F40C0" w:rsidRPr="00CE7B91">
              <w:rPr>
                <w:rFonts w:ascii="HK Grotesk" w:hAnsi="HK Grotesk" w:cs="Arial"/>
              </w:rPr>
              <w:t>przedmiotu</w:t>
            </w:r>
            <w:r w:rsidRPr="00CE7B91">
              <w:rPr>
                <w:rFonts w:ascii="HK Grotesk" w:hAnsi="HK Grotesk" w:cs="Arial"/>
              </w:rPr>
              <w:t>:</w:t>
            </w:r>
          </w:p>
          <w:p w14:paraId="205A1F16" w14:textId="77777777" w:rsidR="00774ED4" w:rsidRPr="00CE7B91" w:rsidRDefault="001A7791" w:rsidP="00774ED4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polski</w:t>
            </w:r>
          </w:p>
        </w:tc>
        <w:tc>
          <w:tcPr>
            <w:tcW w:w="2554" w:type="dxa"/>
            <w:gridSpan w:val="6"/>
            <w:tcBorders>
              <w:bottom w:val="single" w:sz="8" w:space="0" w:color="auto"/>
            </w:tcBorders>
          </w:tcPr>
          <w:p w14:paraId="55EF0141" w14:textId="6A6A8F94" w:rsidR="00774ED4" w:rsidRPr="00CE7B91" w:rsidRDefault="00774ED4" w:rsidP="00774ED4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</w:rPr>
              <w:t>Rok</w:t>
            </w:r>
            <w:r w:rsidR="00BC2B22" w:rsidRPr="00CE7B91">
              <w:rPr>
                <w:rFonts w:ascii="HK Grotesk" w:hAnsi="HK Grotesk" w:cs="Arial"/>
              </w:rPr>
              <w:t xml:space="preserve"> </w:t>
            </w:r>
            <w:r w:rsidR="00FC06E2" w:rsidRPr="00CE7B91">
              <w:rPr>
                <w:rFonts w:ascii="HK Grotesk" w:hAnsi="HK Grotesk" w:cs="Arial"/>
                <w:b/>
              </w:rPr>
              <w:t>I</w:t>
            </w:r>
            <w:r w:rsidR="00BC2B22" w:rsidRPr="00CE7B91">
              <w:rPr>
                <w:rFonts w:ascii="HK Grotesk" w:hAnsi="HK Grotesk" w:cs="Arial"/>
              </w:rPr>
              <w:t xml:space="preserve"> </w:t>
            </w:r>
            <w:r w:rsidRPr="00CE7B91">
              <w:rPr>
                <w:rFonts w:ascii="HK Grotesk" w:hAnsi="HK Grotesk" w:cs="Arial"/>
              </w:rPr>
              <w:t>/semestr:</w:t>
            </w:r>
            <w:r w:rsidR="00BC2B22" w:rsidRPr="00CE7B91">
              <w:rPr>
                <w:rFonts w:ascii="HK Grotesk" w:hAnsi="HK Grotesk" w:cs="Arial"/>
              </w:rPr>
              <w:t xml:space="preserve"> </w:t>
            </w:r>
            <w:r w:rsidR="00BC2B22" w:rsidRPr="00CE7B91">
              <w:rPr>
                <w:rFonts w:ascii="HK Grotesk" w:hAnsi="HK Grotesk" w:cs="Arial"/>
                <w:b/>
              </w:rPr>
              <w:t>I</w:t>
            </w:r>
            <w:r w:rsidR="00FC06E2" w:rsidRPr="00CE7B91">
              <w:rPr>
                <w:rFonts w:ascii="HK Grotesk" w:hAnsi="HK Grotesk" w:cs="Arial"/>
                <w:b/>
              </w:rPr>
              <w:t xml:space="preserve"> </w:t>
            </w:r>
            <w:proofErr w:type="spellStart"/>
            <w:r w:rsidR="00FC06E2" w:rsidRPr="00CE7B91">
              <w:rPr>
                <w:rFonts w:ascii="HK Grotesk" w:hAnsi="HK Grotesk" w:cs="Arial"/>
                <w:b/>
              </w:rPr>
              <w:t>i</w:t>
            </w:r>
            <w:proofErr w:type="spellEnd"/>
            <w:r w:rsidR="00FC06E2" w:rsidRPr="00CE7B91">
              <w:rPr>
                <w:rFonts w:ascii="HK Grotesk" w:hAnsi="HK Grotesk" w:cs="Arial"/>
                <w:b/>
              </w:rPr>
              <w:t xml:space="preserve"> II</w:t>
            </w:r>
          </w:p>
          <w:p w14:paraId="5DAB6C7B" w14:textId="77777777" w:rsidR="00774ED4" w:rsidRPr="00CE7B91" w:rsidRDefault="00774ED4" w:rsidP="00774ED4">
            <w:pPr>
              <w:rPr>
                <w:rFonts w:ascii="HK Grotesk" w:hAnsi="HK Grotesk" w:cs="Arial"/>
                <w:b/>
              </w:rPr>
            </w:pPr>
          </w:p>
        </w:tc>
        <w:tc>
          <w:tcPr>
            <w:tcW w:w="188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CE7B91" w:rsidRDefault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Wymiar godzin:</w:t>
            </w:r>
          </w:p>
          <w:p w14:paraId="7219D38C" w14:textId="5D0DF237" w:rsidR="00774ED4" w:rsidRPr="00CE7B91" w:rsidRDefault="00214E73" w:rsidP="00774ED4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90</w:t>
            </w:r>
            <w:r w:rsidR="00BC2B22" w:rsidRPr="00CE7B91">
              <w:rPr>
                <w:rFonts w:ascii="HK Grotesk" w:hAnsi="HK Grotesk" w:cs="Arial"/>
                <w:b/>
              </w:rPr>
              <w:t xml:space="preserve"> h</w:t>
            </w:r>
          </w:p>
        </w:tc>
      </w:tr>
      <w:tr w:rsidR="00274BF6" w:rsidRPr="004A1AD0" w14:paraId="0F3A9C01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 xml:space="preserve">Koordynator </w:t>
            </w:r>
            <w:r w:rsidR="006F40C0" w:rsidRPr="00CE7B91">
              <w:rPr>
                <w:rFonts w:ascii="HK Grotesk" w:hAnsi="HK Grotesk" w:cs="Arial"/>
              </w:rPr>
              <w:t>przedmiotu</w:t>
            </w:r>
          </w:p>
        </w:tc>
        <w:tc>
          <w:tcPr>
            <w:tcW w:w="7757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E7856D" w14:textId="77777777" w:rsidR="00274BF6" w:rsidRPr="00CE7B91" w:rsidRDefault="00274BF6" w:rsidP="00A8033B">
            <w:pPr>
              <w:rPr>
                <w:rFonts w:ascii="HK Grotesk" w:hAnsi="HK Grotesk" w:cs="Arial"/>
                <w:b/>
              </w:rPr>
            </w:pPr>
            <w:r w:rsidRPr="00CE7B91">
              <w:rPr>
                <w:rStyle w:val="Pogrubienie"/>
                <w:rFonts w:ascii="HK Grotesk" w:hAnsi="HK Grotesk" w:cs="Arial"/>
              </w:rPr>
              <w:t>KIEROWNIK KATEDRY CHÓRALISTYKI I EDUKACJI ARTYSTYCZNEJ</w:t>
            </w:r>
          </w:p>
        </w:tc>
      </w:tr>
      <w:tr w:rsidR="00274BF6" w:rsidRPr="004A1AD0" w14:paraId="23B074E6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Prowadzący zajęcia</w:t>
            </w:r>
          </w:p>
        </w:tc>
        <w:tc>
          <w:tcPr>
            <w:tcW w:w="775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A2E9FB" w14:textId="2CEF1363" w:rsidR="00274BF6" w:rsidRPr="00CE7B91" w:rsidRDefault="5CEBEA43" w:rsidP="7CFCCAC3">
            <w:pPr>
              <w:rPr>
                <w:rFonts w:ascii="HK Grotesk" w:hAnsi="HK Grotesk" w:cs="Arial"/>
                <w:b/>
                <w:bCs/>
              </w:rPr>
            </w:pPr>
            <w:r w:rsidRPr="00CE7B91">
              <w:rPr>
                <w:rFonts w:ascii="HK Grotesk" w:hAnsi="HK Grotesk" w:cs="Arial"/>
                <w:b/>
                <w:bCs/>
              </w:rPr>
              <w:t>mgr Iga Drankowska</w:t>
            </w:r>
          </w:p>
        </w:tc>
      </w:tr>
      <w:tr w:rsidR="00774ED4" w:rsidRPr="004A1AD0" w14:paraId="3501ADC1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CE7B91" w:rsidRDefault="00774ED4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Cele przedmiotu</w:t>
            </w:r>
          </w:p>
        </w:tc>
        <w:tc>
          <w:tcPr>
            <w:tcW w:w="775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997EE" w14:textId="3CADC3BE" w:rsidR="009D495C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- Zapoznanie z podstawowymi pojęciami psychologii, procesami rozwojowymi człowieka, teorią spostrzegania społecznego i komunikacji a także wprowadzenie w zagadnienia związane z procesami uczenia się.</w:t>
            </w:r>
          </w:p>
          <w:p w14:paraId="32762BC0" w14:textId="4700C872" w:rsidR="009D495C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- Edukacja włączająca-sposoby realizacji i zamierzone efekty</w:t>
            </w:r>
          </w:p>
          <w:p w14:paraId="78C9D081" w14:textId="35529489" w:rsidR="00774ED4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- Poruszenie zagadnień związanych z autorefleksją i samorozwojem</w:t>
            </w:r>
          </w:p>
        </w:tc>
      </w:tr>
      <w:tr w:rsidR="00774ED4" w:rsidRPr="004A1AD0" w14:paraId="4E4380D6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CE7B91" w:rsidRDefault="00774ED4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Wymagania wstępne</w:t>
            </w:r>
          </w:p>
        </w:tc>
        <w:tc>
          <w:tcPr>
            <w:tcW w:w="7757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83127" w14:textId="7CA56386" w:rsidR="00774ED4" w:rsidRPr="00CE7B91" w:rsidRDefault="009D495C" w:rsidP="001A7791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Wiedza ogólna na poziomie absolwenta szkoły średniej</w:t>
            </w:r>
          </w:p>
        </w:tc>
      </w:tr>
      <w:tr w:rsidR="00774ED4" w:rsidRPr="004A1AD0" w14:paraId="06D46A64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2C695AA2" w:rsidR="00774ED4" w:rsidRPr="00CE7B91" w:rsidRDefault="00774ED4" w:rsidP="006F40C0">
            <w:pPr>
              <w:jc w:val="center"/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 xml:space="preserve">Kategorie </w:t>
            </w:r>
            <w:r w:rsidR="00AC644C" w:rsidRPr="00CE7B91">
              <w:rPr>
                <w:rFonts w:ascii="HK Grotesk" w:hAnsi="HK Grotesk" w:cs="Arial"/>
                <w:b/>
              </w:rPr>
              <w:t>efektów</w:t>
            </w:r>
          </w:p>
        </w:tc>
        <w:tc>
          <w:tcPr>
            <w:tcW w:w="9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A97209" w14:textId="2FE7F72C" w:rsidR="00774ED4" w:rsidRPr="00CE7B91" w:rsidRDefault="00774ED4" w:rsidP="006F40C0">
            <w:pPr>
              <w:jc w:val="center"/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 xml:space="preserve">Nr </w:t>
            </w:r>
            <w:r w:rsidR="00AC644C" w:rsidRPr="00CE7B91">
              <w:rPr>
                <w:rFonts w:ascii="HK Grotesk" w:hAnsi="HK Grotesk" w:cs="Arial"/>
                <w:b/>
              </w:rPr>
              <w:t>efektu</w:t>
            </w:r>
          </w:p>
        </w:tc>
        <w:tc>
          <w:tcPr>
            <w:tcW w:w="664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0918025" w:rsidR="00774ED4" w:rsidRPr="00CE7B91" w:rsidRDefault="00774ED4" w:rsidP="00774ED4">
            <w:pPr>
              <w:jc w:val="center"/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 xml:space="preserve">EFEKTY </w:t>
            </w:r>
            <w:r w:rsidR="006F40C0" w:rsidRPr="00CE7B91">
              <w:rPr>
                <w:rFonts w:ascii="HK Grotesk" w:hAnsi="HK Grotesk" w:cs="Arial"/>
                <w:b/>
              </w:rPr>
              <w:t>UCZENIA SIĘ</w:t>
            </w:r>
            <w:r w:rsidR="00AC644C" w:rsidRPr="00CE7B91">
              <w:rPr>
                <w:rFonts w:ascii="HK Grotesk" w:hAnsi="HK Grotesk" w:cs="Arial"/>
                <w:b/>
              </w:rPr>
              <w:t xml:space="preserve"> DLA PRZEDMIOTU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50F9F05F" w:rsidR="00774ED4" w:rsidRPr="00CE7B91" w:rsidRDefault="00F56C4D" w:rsidP="009D495C">
            <w:pPr>
              <w:jc w:val="center"/>
              <w:rPr>
                <w:rFonts w:ascii="HK Grotesk" w:hAnsi="HK Grotesk" w:cs="Arial"/>
              </w:rPr>
            </w:pPr>
            <w:r>
              <w:rPr>
                <w:rFonts w:ascii="HK Grotesk" w:eastAsia="Calibri" w:hAnsi="HK Grotesk" w:cs="Arial"/>
                <w:sz w:val="16"/>
                <w:szCs w:val="20"/>
              </w:rPr>
              <w:t>Symbol efektu wg standardu</w:t>
            </w:r>
          </w:p>
        </w:tc>
      </w:tr>
      <w:tr w:rsidR="001408A7" w:rsidRPr="004A1AD0" w14:paraId="56DE9765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ACA3BF" w14:textId="00E1C59C" w:rsidR="001408A7" w:rsidRPr="00CE7B91" w:rsidRDefault="001408A7" w:rsidP="001A7791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wiedza</w:t>
            </w:r>
          </w:p>
          <w:p w14:paraId="16541990" w14:textId="77777777" w:rsidR="001408A7" w:rsidRPr="00CE7B91" w:rsidRDefault="001408A7" w:rsidP="001A7791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zna i rozumie:</w:t>
            </w:r>
          </w:p>
          <w:p w14:paraId="6A271789" w14:textId="73E09051" w:rsidR="001408A7" w:rsidRPr="00CE7B91" w:rsidRDefault="001408A7" w:rsidP="001A7791">
            <w:pPr>
              <w:rPr>
                <w:rFonts w:ascii="HK Grotesk" w:hAnsi="HK Grotesk" w:cs="Arial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BEE033" w14:textId="5E9D7112" w:rsidR="001408A7" w:rsidRPr="00CE7B91" w:rsidRDefault="001408A7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</w:t>
            </w:r>
          </w:p>
        </w:tc>
        <w:tc>
          <w:tcPr>
            <w:tcW w:w="66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ABF7EB" w14:textId="042586CB" w:rsidR="001408A7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podstawowe pojęcia, procesy i zjawiska psychologii zwłaszcza różnice indywidualne w zakresie inteligencji, temperamentu, osobowości i stylu poznawczego, konieczność zapewnienia zwiększenia szans edukacyjnych poprzez prowadzenie edukacji włączającej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52C1B8" w14:textId="6DA461F2" w:rsidR="001408A7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B.1.W.1.</w:t>
            </w:r>
          </w:p>
        </w:tc>
      </w:tr>
      <w:tr w:rsidR="001408A7" w:rsidRPr="004A1AD0" w14:paraId="1C752A17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9" w:type="dxa"/>
            <w:gridSpan w:val="2"/>
            <w:vMerge/>
          </w:tcPr>
          <w:p w14:paraId="777AED7E" w14:textId="4743FD2A" w:rsidR="001408A7" w:rsidRPr="00CE7B91" w:rsidRDefault="001408A7" w:rsidP="001A7791">
            <w:pPr>
              <w:rPr>
                <w:rFonts w:ascii="HK Grotesk" w:hAnsi="HK Grotesk" w:cs="Arial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F5E865" w14:textId="2F553912" w:rsidR="001408A7" w:rsidRPr="00CE7B91" w:rsidRDefault="001408A7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2</w:t>
            </w:r>
          </w:p>
        </w:tc>
        <w:tc>
          <w:tcPr>
            <w:tcW w:w="66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13AA5" w14:textId="25438264" w:rsidR="001408A7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podstawowe procesy rozwoju ucznia na każdym jego etapie w szerokim spektrum obszarów i aspektów, konieczność zapewniania warunków do optymalnego rozwoju dla uczniów ze SPE, zagrożenia i dysharmonie rozwojowe uczniów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937827" w14:textId="1E3F47CA" w:rsidR="001408A7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B.1.W.2.</w:t>
            </w:r>
          </w:p>
        </w:tc>
      </w:tr>
      <w:tr w:rsidR="001408A7" w:rsidRPr="004A1AD0" w14:paraId="768964D5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9" w:type="dxa"/>
            <w:gridSpan w:val="2"/>
            <w:vMerge/>
          </w:tcPr>
          <w:p w14:paraId="0BFEAF52" w14:textId="1A24454C" w:rsidR="001408A7" w:rsidRPr="00CE7B91" w:rsidRDefault="001408A7" w:rsidP="001A7791">
            <w:pPr>
              <w:rPr>
                <w:rFonts w:ascii="HK Grotesk" w:hAnsi="HK Grotesk" w:cs="Arial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989330" w14:textId="73427758" w:rsidR="001408A7" w:rsidRPr="00CE7B91" w:rsidRDefault="001408A7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3</w:t>
            </w:r>
          </w:p>
        </w:tc>
        <w:tc>
          <w:tcPr>
            <w:tcW w:w="66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36D55" w14:textId="38668FA3" w:rsidR="001408A7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zna i rozumie teorię spostrzegania społecznego i komunikacji, zachowania społeczne, postawy, procesy i style komunikowania się, rolę i wpływ mediów na style komunikacji i porozumiewania się, zagrożenia dzieci i młodzieży: zjawiska agresji, przemocy, problemów uzależnień, sposoby porozumiewania się w sytuacjach konfliktowych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962801" w14:textId="2AA98E2D" w:rsidR="001408A7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B.1.W.3.</w:t>
            </w:r>
          </w:p>
        </w:tc>
      </w:tr>
      <w:tr w:rsidR="001408A7" w:rsidRPr="004A1AD0" w14:paraId="211583EC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9" w:type="dxa"/>
            <w:gridSpan w:val="2"/>
            <w:vMerge/>
          </w:tcPr>
          <w:p w14:paraId="434071E1" w14:textId="19C4C61F" w:rsidR="001408A7" w:rsidRPr="00CE7B91" w:rsidRDefault="001408A7" w:rsidP="001A7791">
            <w:pPr>
              <w:rPr>
                <w:rFonts w:ascii="HK Grotesk" w:hAnsi="HK Grotesk" w:cs="Arial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5DAA32" w14:textId="7B951EFE" w:rsidR="001408A7" w:rsidRPr="00CE7B91" w:rsidRDefault="001408A7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</w:tc>
        <w:tc>
          <w:tcPr>
            <w:tcW w:w="66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6F165" w14:textId="7F191045" w:rsidR="001408A7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modele, techniki i występujące trudności oraz strategie i metody pokonywania barier w procesie uczenia się i komunikacji, konieczność uwzględniania barier i trudności uczniów ze SPE oraz wspomagania ich uzdolnień i zainteresowań w trakcie procesu dydaktycznego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777022" w14:textId="1D5EF90C" w:rsidR="001408A7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B.1.W.4.</w:t>
            </w:r>
          </w:p>
        </w:tc>
      </w:tr>
      <w:tr w:rsidR="001408A7" w:rsidRPr="004A1AD0" w14:paraId="12E5BABD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9" w:type="dxa"/>
            <w:gridSpan w:val="2"/>
            <w:vMerge/>
          </w:tcPr>
          <w:p w14:paraId="6F6A5D64" w14:textId="60C9CEB0" w:rsidR="001408A7" w:rsidRPr="00CE7B91" w:rsidRDefault="001408A7" w:rsidP="001A7791">
            <w:pPr>
              <w:rPr>
                <w:rFonts w:ascii="HK Grotesk" w:hAnsi="HK Grotesk" w:cs="Arial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8DAB74" w14:textId="7640DB0D" w:rsidR="001408A7" w:rsidRPr="00CE7B91" w:rsidRDefault="001408A7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5</w:t>
            </w:r>
          </w:p>
        </w:tc>
        <w:tc>
          <w:tcPr>
            <w:tcW w:w="66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77128" w14:textId="61EC1553" w:rsidR="001408A7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zagadnienia autorefleksji i samorozwoju w pracy nauczyciela, indywidualne strategie radzenia sobie z trudnościami w tym z nauczycielskim wypaleniem zawodowym.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BCFA93" w14:textId="10F81481" w:rsidR="001408A7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B.1.W.5</w:t>
            </w:r>
          </w:p>
        </w:tc>
      </w:tr>
      <w:tr w:rsidR="001408A7" w:rsidRPr="004A1AD0" w14:paraId="2E0E2021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8D107" w14:textId="0DC9FAF4" w:rsidR="001408A7" w:rsidRPr="00CE7B91" w:rsidRDefault="001408A7" w:rsidP="00A8033B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umiejętności</w:t>
            </w:r>
          </w:p>
          <w:p w14:paraId="2D163517" w14:textId="77777777" w:rsidR="001408A7" w:rsidRPr="00CE7B91" w:rsidRDefault="001408A7" w:rsidP="00A8033B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potrafi:</w:t>
            </w:r>
          </w:p>
          <w:p w14:paraId="7897BC25" w14:textId="05501594" w:rsidR="001408A7" w:rsidRPr="00CE7B91" w:rsidRDefault="001408A7" w:rsidP="00A8033B">
            <w:pPr>
              <w:rPr>
                <w:rFonts w:ascii="HK Grotesk" w:hAnsi="HK Grotesk" w:cs="Arial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F9C2D5A" w:rsidR="001408A7" w:rsidRPr="00CE7B91" w:rsidRDefault="001408A7" w:rsidP="00A8033B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6</w:t>
            </w:r>
          </w:p>
        </w:tc>
        <w:tc>
          <w:tcPr>
            <w:tcW w:w="66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91D7B" w14:textId="4403BF0F" w:rsidR="001408A7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obserwować procesy rozwojowe i zachowania społeczne uczniów oraz ich uwarunkowania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89060C" w14:textId="0982E88D" w:rsidR="001408A7" w:rsidRPr="00CE7B91" w:rsidRDefault="009D495C" w:rsidP="00B87BC3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B.1.U.1-U.2.</w:t>
            </w:r>
          </w:p>
        </w:tc>
      </w:tr>
      <w:tr w:rsidR="009D495C" w:rsidRPr="004A1AD0" w14:paraId="18236DB9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9" w:type="dxa"/>
            <w:gridSpan w:val="2"/>
            <w:vMerge/>
          </w:tcPr>
          <w:p w14:paraId="4AFD5EA2" w14:textId="77777777" w:rsidR="009D495C" w:rsidRPr="00CE7B91" w:rsidRDefault="009D495C" w:rsidP="00A8033B">
            <w:pPr>
              <w:rPr>
                <w:rFonts w:ascii="HK Grotesk" w:hAnsi="HK Grotesk" w:cs="Arial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2449FC" w14:textId="22351439" w:rsidR="009D495C" w:rsidRPr="00CE7B91" w:rsidRDefault="009D495C" w:rsidP="00A8033B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7</w:t>
            </w:r>
          </w:p>
        </w:tc>
        <w:tc>
          <w:tcPr>
            <w:tcW w:w="66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74049" w14:textId="371825FA" w:rsidR="009D495C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skutecznie i świadomie porozumiewać i komunikować się zwłaszcza w sytuacjach konfliktowych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A9EE30" w14:textId="6DC75608" w:rsidR="009D495C" w:rsidRPr="00CE7B91" w:rsidRDefault="009D495C" w:rsidP="00B87BC3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B.1.U.3-U.4.</w:t>
            </w:r>
          </w:p>
        </w:tc>
      </w:tr>
      <w:tr w:rsidR="001408A7" w:rsidRPr="004A1AD0" w14:paraId="540FE495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9" w:type="dxa"/>
            <w:gridSpan w:val="2"/>
            <w:vMerge/>
          </w:tcPr>
          <w:p w14:paraId="2B7F086D" w14:textId="25BBB4DC" w:rsidR="001408A7" w:rsidRPr="00CE7B91" w:rsidRDefault="001408A7" w:rsidP="00A8033B">
            <w:pPr>
              <w:rPr>
                <w:rFonts w:ascii="HK Grotesk" w:hAnsi="HK Grotesk" w:cs="Arial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73071A" w14:textId="50B8D75B" w:rsidR="001408A7" w:rsidRPr="00CE7B91" w:rsidRDefault="009D495C" w:rsidP="00A8033B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8</w:t>
            </w:r>
          </w:p>
        </w:tc>
        <w:tc>
          <w:tcPr>
            <w:tcW w:w="66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E4518E" w14:textId="12CA3401" w:rsidR="001408A7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rozpoznawać bariery i trudności uczniów w procesie uczenia się, diagnozować ich potrzeby konieczne do rozwoju uzdolnień i zainteresowań, dostrzec uczniów wymagających szczególnego wsparcie w celu zapewnienia wyrównania szans edukacyjnych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1977A7" w14:textId="393C26F1" w:rsidR="001408A7" w:rsidRPr="00CE7B91" w:rsidRDefault="009D495C" w:rsidP="00B87BC3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B.1.U.5-U.6.</w:t>
            </w:r>
          </w:p>
        </w:tc>
      </w:tr>
      <w:tr w:rsidR="001408A7" w:rsidRPr="004A1AD0" w14:paraId="10F01B73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9" w:type="dxa"/>
            <w:gridSpan w:val="2"/>
            <w:vMerge/>
          </w:tcPr>
          <w:p w14:paraId="1BFCBDB4" w14:textId="78CC682D" w:rsidR="001408A7" w:rsidRPr="00CE7B91" w:rsidRDefault="001408A7" w:rsidP="00A8033B">
            <w:pPr>
              <w:rPr>
                <w:rFonts w:ascii="HK Grotesk" w:hAnsi="HK Grotesk" w:cs="Arial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0656C4" w14:textId="4543644D" w:rsidR="001408A7" w:rsidRPr="00CE7B91" w:rsidRDefault="009D495C" w:rsidP="00A8033B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9</w:t>
            </w:r>
          </w:p>
        </w:tc>
        <w:tc>
          <w:tcPr>
            <w:tcW w:w="66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3B75C4" w14:textId="74F62581" w:rsidR="001408A7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zaprojektować plan rozwoju zawodowego i osobistego w oparciu o środowiskowe sygnały zwrotne i autorefleksję, wykorzystywać nowoczesne metody radzenia sobie ze stresem i trudnościami, dbać o ustawiczny rozwój osobisty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421D4DE" w14:textId="6590DFD0" w:rsidR="001408A7" w:rsidRPr="00CE7B91" w:rsidRDefault="009D495C" w:rsidP="00B87BC3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B.1.U.7-U.8.</w:t>
            </w:r>
          </w:p>
        </w:tc>
      </w:tr>
      <w:tr w:rsidR="00274BF6" w:rsidRPr="004A1AD0" w14:paraId="0BF540E4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14FD6" w14:textId="77777777" w:rsidR="00274BF6" w:rsidRPr="00CE7B91" w:rsidRDefault="0060462D" w:rsidP="00A8033B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kompetencje społeczne</w:t>
            </w:r>
          </w:p>
          <w:p w14:paraId="2BB27362" w14:textId="40D8D590" w:rsidR="001408A7" w:rsidRPr="00CE7B91" w:rsidRDefault="001408A7" w:rsidP="00A8033B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jest gotów do: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66992FCE" w:rsidR="00274BF6" w:rsidRPr="00CE7B91" w:rsidRDefault="009D495C" w:rsidP="00A8033B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10</w:t>
            </w:r>
          </w:p>
        </w:tc>
        <w:tc>
          <w:tcPr>
            <w:tcW w:w="66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3316F5" w14:textId="15B6F97E" w:rsidR="00274BF6" w:rsidRPr="00CE7B91" w:rsidRDefault="009D495C" w:rsidP="009D495C">
            <w:pPr>
              <w:jc w:val="both"/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analizy i ciągłego doskonalenia rozwoju zawodowego i osobistego z wykorzystaniem wiedzy i praktyki psychologicznej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450E5F" w14:textId="0AA359DA" w:rsidR="00C04400" w:rsidRPr="00CE7B91" w:rsidRDefault="009D495C" w:rsidP="00B87BC3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B.1.K.1.-K.2.</w:t>
            </w:r>
          </w:p>
        </w:tc>
      </w:tr>
      <w:tr w:rsidR="00274BF6" w:rsidRPr="004A1AD0" w14:paraId="4DC20631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640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3C231AE6" w:rsidR="00274BF6" w:rsidRPr="00CE7B91" w:rsidRDefault="00274BF6" w:rsidP="006F40C0">
            <w:pPr>
              <w:jc w:val="center"/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 xml:space="preserve">TREŚCI PROGRAMOWE </w:t>
            </w:r>
            <w:r w:rsidR="00AC644C" w:rsidRPr="00CE7B91">
              <w:rPr>
                <w:rFonts w:ascii="HK Grotesk" w:hAnsi="HK Grotesk" w:cs="Arial"/>
                <w:b/>
              </w:rPr>
              <w:t>PRZEDMIOTU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Liczba godzin</w:t>
            </w:r>
          </w:p>
        </w:tc>
      </w:tr>
      <w:tr w:rsidR="00274BF6" w:rsidRPr="004A1AD0" w14:paraId="21BE8837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640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BAF97" w14:textId="684BFAA9" w:rsidR="00507D4F" w:rsidRPr="00CE7B91" w:rsidRDefault="00507D4F" w:rsidP="009D495C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Semestr I</w:t>
            </w:r>
          </w:p>
          <w:p w14:paraId="3F82E33C" w14:textId="36D7D964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1. Podstawowe pojęcia i procesy psychologii</w:t>
            </w:r>
          </w:p>
          <w:p w14:paraId="0BCCBB3A" w14:textId="2D3BDE58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2. Procesy rozwoju ucznia od dzieciństwa do wczesnej dorosłości</w:t>
            </w:r>
          </w:p>
          <w:p w14:paraId="0EFFC2DA" w14:textId="5084DC1E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3. Normy rozwojowe wobec zaburzeń rozwoju i dysharmonii rozwojowych ( zaburzenia zachowania od nieśmiałości po zaburzenia nerwicowe, nastroju i depresje)</w:t>
            </w:r>
          </w:p>
          <w:p w14:paraId="0E5FA77F" w14:textId="1F86C37B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4. Trening relaksacyjny/relacje interpersonalne – zaufanie, panowanie nad ciałem: praca oddechowa, mięśnie twarzy, motoryka duża.</w:t>
            </w:r>
          </w:p>
          <w:p w14:paraId="2A9ED48C" w14:textId="0A810035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5. Stres, emocje (w tym trema): objawy, rozpoznawanie, style radzenia sobie</w:t>
            </w:r>
          </w:p>
          <w:p w14:paraId="5E285EF8" w14:textId="1295E470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6. Uzależnienia: mechanizm, prewencja i radzenie sobie</w:t>
            </w:r>
          </w:p>
          <w:p w14:paraId="4883495D" w14:textId="43A445BB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7. Komunikacja interpersonalna – krok do asertywności (umiejętność słuchania i odpowiadania; wrażliwość bodźcowa)</w:t>
            </w:r>
          </w:p>
          <w:p w14:paraId="4072C483" w14:textId="3B4B6C64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8. Zasoby (poznawcze, ludzkie, materialne). Utrzymywanie i odtwarzanie</w:t>
            </w:r>
          </w:p>
          <w:p w14:paraId="5A661056" w14:textId="32482BF4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9. Relacje interpersonalne – odpowiedzialność, porozumienie w sytuacjach konfliktowych</w:t>
            </w:r>
          </w:p>
          <w:p w14:paraId="0C05124D" w14:textId="1A1FBE15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10. Budowanie samooceny, źródła endogenne i egzogenne</w:t>
            </w:r>
          </w:p>
          <w:p w14:paraId="28A1140E" w14:textId="7158F88E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11. Techniki uczenia się</w:t>
            </w:r>
          </w:p>
          <w:p w14:paraId="7D445765" w14:textId="4C05B31B" w:rsidR="00507D4F" w:rsidRPr="00CE7B91" w:rsidRDefault="00507D4F" w:rsidP="009D495C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Semestr II</w:t>
            </w:r>
          </w:p>
          <w:p w14:paraId="61F59FBD" w14:textId="05AD79F5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12. Konsekwencje podtrzymujące zachowanie</w:t>
            </w:r>
          </w:p>
          <w:p w14:paraId="79CAF149" w14:textId="6D407E46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13. Nagrody, dyskontowanie, cierpliwość</w:t>
            </w:r>
          </w:p>
          <w:p w14:paraId="42D8FE4D" w14:textId="0D07D8E6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14. Zachowania niepożądane</w:t>
            </w:r>
          </w:p>
          <w:p w14:paraId="424671C1" w14:textId="163250F7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15. Procesy pamięciowe</w:t>
            </w:r>
          </w:p>
          <w:p w14:paraId="05A57456" w14:textId="4AD84DB8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16. Samoocena i wpływ społeczny</w:t>
            </w:r>
          </w:p>
          <w:p w14:paraId="5F3E8DCB" w14:textId="53B1BA77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17. Wypalenie zawodowe i radzenie sobie ze stresem w pracy nauczyciela</w:t>
            </w:r>
          </w:p>
          <w:p w14:paraId="112C3CB3" w14:textId="6B3EAE26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18. Rozwój kompetencji osobowościowych jako istotny element rozwoju zawodowego nauczyciela</w:t>
            </w:r>
          </w:p>
          <w:p w14:paraId="3F4CE630" w14:textId="5F48C0B3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19. Teorie inteligencji i zdolności</w:t>
            </w:r>
          </w:p>
          <w:p w14:paraId="0074B058" w14:textId="018D7E3A" w:rsidR="009D495C" w:rsidRPr="00CE7B91" w:rsidRDefault="009D495C" w:rsidP="009D495C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20. Podstawy pomiaru psychometrycznego</w:t>
            </w:r>
          </w:p>
          <w:p w14:paraId="5B988DDE" w14:textId="1E6EFAF3" w:rsidR="00274BF6" w:rsidRPr="00CE7B91" w:rsidRDefault="009D495C" w:rsidP="009D495C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hAnsi="HK Grotesk" w:cs="Arial"/>
              </w:rPr>
              <w:t xml:space="preserve">21. Test Inteligencji Muzycznej </w:t>
            </w:r>
            <w:proofErr w:type="spellStart"/>
            <w:r w:rsidRPr="00CE7B91">
              <w:rPr>
                <w:rFonts w:ascii="HK Grotesk" w:hAnsi="HK Grotesk" w:cs="Arial"/>
              </w:rPr>
              <w:t>Winga</w:t>
            </w:r>
            <w:proofErr w:type="spellEnd"/>
            <w:r w:rsidRPr="00CE7B91">
              <w:rPr>
                <w:rFonts w:ascii="HK Grotesk" w:eastAsia="Times New Roman" w:hAnsi="HK Grotesk" w:cs="Arial"/>
                <w:lang w:eastAsia="pl-PL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986B4C" w14:textId="77777777" w:rsidR="00507D4F" w:rsidRPr="00CE7B91" w:rsidRDefault="00507D4F" w:rsidP="00774ED4">
            <w:pPr>
              <w:rPr>
                <w:rFonts w:ascii="HK Grotesk" w:hAnsi="HK Grotesk" w:cs="Arial"/>
              </w:rPr>
            </w:pPr>
          </w:p>
          <w:p w14:paraId="21051C0C" w14:textId="265AFC93" w:rsidR="00274BF6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03FE52F1" w14:textId="7510FC35" w:rsidR="00981901" w:rsidRPr="00CE7B91" w:rsidRDefault="00981901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4C955DE6" w14:textId="4E199753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17335EBC" w14:textId="77777777" w:rsidR="009D495C" w:rsidRPr="00CE7B91" w:rsidRDefault="009D495C" w:rsidP="00774ED4">
            <w:pPr>
              <w:rPr>
                <w:rFonts w:ascii="HK Grotesk" w:hAnsi="HK Grotesk" w:cs="Arial"/>
              </w:rPr>
            </w:pPr>
          </w:p>
          <w:p w14:paraId="1F4629D1" w14:textId="46CF3BBB" w:rsidR="00981901" w:rsidRPr="00CE7B91" w:rsidRDefault="00981901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73C60800" w14:textId="77777777" w:rsidR="00981901" w:rsidRPr="00CE7B91" w:rsidRDefault="00981901" w:rsidP="00774ED4">
            <w:pPr>
              <w:rPr>
                <w:rFonts w:ascii="HK Grotesk" w:hAnsi="HK Grotesk" w:cs="Arial"/>
              </w:rPr>
            </w:pPr>
          </w:p>
          <w:p w14:paraId="6F995FFB" w14:textId="28C6180F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375915F5" w14:textId="5295AF0C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24E6DE46" w14:textId="74B87C43" w:rsidR="00981901" w:rsidRPr="00CE7B91" w:rsidRDefault="00981901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731C9A79" w14:textId="77777777" w:rsidR="00981901" w:rsidRPr="00CE7B91" w:rsidRDefault="00981901" w:rsidP="00774ED4">
            <w:pPr>
              <w:rPr>
                <w:rFonts w:ascii="HK Grotesk" w:hAnsi="HK Grotesk" w:cs="Arial"/>
              </w:rPr>
            </w:pPr>
          </w:p>
          <w:p w14:paraId="78956639" w14:textId="536930A8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7463C379" w14:textId="64DFA0CD" w:rsidR="00981901" w:rsidRPr="00CE7B91" w:rsidRDefault="00981901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1AF8A8CC" w14:textId="057C79F2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685CC624" w14:textId="77777777" w:rsidR="00507D4F" w:rsidRPr="00CE7B91" w:rsidRDefault="00507D4F" w:rsidP="00774ED4">
            <w:pPr>
              <w:rPr>
                <w:rFonts w:ascii="HK Grotesk" w:hAnsi="HK Grotesk" w:cs="Arial"/>
              </w:rPr>
            </w:pPr>
          </w:p>
          <w:p w14:paraId="04006FC2" w14:textId="11B503BB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3A76738E" w14:textId="71E791E2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2D3C7BB0" w14:textId="5BD47C9E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372C9A01" w14:textId="01BD9A6F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8</w:t>
            </w:r>
          </w:p>
          <w:p w14:paraId="03D7B74E" w14:textId="61DA506A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62FF8E8A" w14:textId="0F4BE647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4D81361B" w14:textId="6DCDEE42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7B47D80F" w14:textId="49540FAB" w:rsidR="00981901" w:rsidRPr="00CE7B91" w:rsidRDefault="00981901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22DA3DAD" w14:textId="103A4A39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3657E364" w14:textId="273E2415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  <w:p w14:paraId="02EB378F" w14:textId="5D858BB7" w:rsidR="00981901" w:rsidRPr="00CE7B91" w:rsidRDefault="009D495C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</w:tc>
      </w:tr>
      <w:tr w:rsidR="00274BF6" w:rsidRPr="004A1AD0" w14:paraId="3055A690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Metody kształcenia</w:t>
            </w:r>
          </w:p>
        </w:tc>
        <w:tc>
          <w:tcPr>
            <w:tcW w:w="787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8E2C3" w14:textId="77777777" w:rsidR="00507D4F" w:rsidRPr="00CE7B91" w:rsidRDefault="00507D4F" w:rsidP="00507D4F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1. wykład</w:t>
            </w:r>
          </w:p>
          <w:p w14:paraId="1B2019CD" w14:textId="77777777" w:rsidR="00507D4F" w:rsidRPr="00CE7B91" w:rsidRDefault="00507D4F" w:rsidP="00507D4F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2. prezentacja multimedialna analiza przypadków</w:t>
            </w:r>
          </w:p>
          <w:p w14:paraId="398A8179" w14:textId="77777777" w:rsidR="00507D4F" w:rsidRPr="00CE7B91" w:rsidRDefault="00507D4F" w:rsidP="00507D4F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3. rozmowy ze studentami praca indywidualna</w:t>
            </w:r>
          </w:p>
          <w:p w14:paraId="1195DB0C" w14:textId="77777777" w:rsidR="00507D4F" w:rsidRPr="00CE7B91" w:rsidRDefault="00507D4F" w:rsidP="00507D4F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4. burza mózgów</w:t>
            </w:r>
          </w:p>
          <w:p w14:paraId="6329722F" w14:textId="3D0117E7" w:rsidR="00274BF6" w:rsidRPr="00CE7B91" w:rsidRDefault="00507D4F" w:rsidP="00507D4F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5. zadania aktywizujące studentów</w:t>
            </w:r>
          </w:p>
        </w:tc>
      </w:tr>
      <w:tr w:rsidR="00507D4F" w:rsidRPr="004A1AD0" w14:paraId="5F5754AE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507D4F" w:rsidRPr="00CE7B91" w:rsidRDefault="00507D4F" w:rsidP="006F40C0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Metody weryfikacji</w:t>
            </w:r>
          </w:p>
        </w:tc>
        <w:tc>
          <w:tcPr>
            <w:tcW w:w="577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05A809" w14:textId="77777777" w:rsidR="00507D4F" w:rsidRPr="00CE7B91" w:rsidRDefault="00507D4F" w:rsidP="00774ED4">
            <w:pPr>
              <w:rPr>
                <w:rFonts w:ascii="HK Grotesk" w:hAnsi="HK Grotesk" w:cs="Arial"/>
              </w:rPr>
            </w:pPr>
          </w:p>
        </w:tc>
        <w:tc>
          <w:tcPr>
            <w:tcW w:w="21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507D4F" w:rsidRPr="00CE7B91" w:rsidRDefault="00507D4F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Nr efektu uczenia się</w:t>
            </w:r>
          </w:p>
        </w:tc>
      </w:tr>
      <w:tr w:rsidR="00507D4F" w:rsidRPr="004A1AD0" w14:paraId="523A8938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77" w:type="dxa"/>
            <w:gridSpan w:val="4"/>
            <w:vMerge/>
            <w:vAlign w:val="center"/>
          </w:tcPr>
          <w:p w14:paraId="5A39BBE3" w14:textId="77777777" w:rsidR="00507D4F" w:rsidRPr="00CE7B91" w:rsidRDefault="00507D4F" w:rsidP="00774ED4">
            <w:pPr>
              <w:jc w:val="center"/>
              <w:rPr>
                <w:rFonts w:ascii="HK Grotesk" w:hAnsi="HK Grotesk" w:cs="Arial"/>
              </w:rPr>
            </w:pPr>
          </w:p>
        </w:tc>
        <w:tc>
          <w:tcPr>
            <w:tcW w:w="577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CDC55" w14:textId="6E4C4BA4" w:rsidR="00507D4F" w:rsidRPr="00CE7B91" w:rsidRDefault="00507D4F" w:rsidP="00507D4F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rozmowa podsumowująca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08419B" w14:textId="1A77D959" w:rsidR="00507D4F" w:rsidRPr="00CE7B91" w:rsidRDefault="00507D4F" w:rsidP="005B5478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1-10</w:t>
            </w:r>
          </w:p>
        </w:tc>
      </w:tr>
      <w:tr w:rsidR="00507D4F" w:rsidRPr="004A1AD0" w14:paraId="5D2E5870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77" w:type="dxa"/>
            <w:gridSpan w:val="4"/>
            <w:vMerge/>
            <w:vAlign w:val="center"/>
          </w:tcPr>
          <w:p w14:paraId="41C8F396" w14:textId="77777777" w:rsidR="00507D4F" w:rsidRPr="00CE7B91" w:rsidRDefault="00507D4F" w:rsidP="00774ED4">
            <w:pPr>
              <w:jc w:val="center"/>
              <w:rPr>
                <w:rFonts w:ascii="HK Grotesk" w:hAnsi="HK Grotesk" w:cs="Arial"/>
              </w:rPr>
            </w:pPr>
          </w:p>
        </w:tc>
        <w:tc>
          <w:tcPr>
            <w:tcW w:w="577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305B4" w14:textId="32C4727A" w:rsidR="00507D4F" w:rsidRPr="00CE7B91" w:rsidRDefault="00507D4F" w:rsidP="00507D4F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test wiedzy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483D5216" w:rsidR="00507D4F" w:rsidRPr="00CE7B91" w:rsidRDefault="00507D4F" w:rsidP="005B5478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1-10</w:t>
            </w:r>
          </w:p>
        </w:tc>
      </w:tr>
      <w:tr w:rsidR="00507D4F" w:rsidRPr="004A1AD0" w14:paraId="4AF92C81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877" w:type="dxa"/>
            <w:gridSpan w:val="4"/>
            <w:vMerge/>
            <w:vAlign w:val="center"/>
          </w:tcPr>
          <w:p w14:paraId="72A3D3EC" w14:textId="77777777" w:rsidR="00507D4F" w:rsidRPr="00CE7B91" w:rsidRDefault="00507D4F" w:rsidP="00774ED4">
            <w:pPr>
              <w:jc w:val="center"/>
              <w:rPr>
                <w:rFonts w:ascii="HK Grotesk" w:hAnsi="HK Grotesk" w:cs="Arial"/>
              </w:rPr>
            </w:pPr>
          </w:p>
        </w:tc>
        <w:tc>
          <w:tcPr>
            <w:tcW w:w="5774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B0101" w14:textId="2E667322" w:rsidR="00507D4F" w:rsidRPr="00CE7B91" w:rsidRDefault="00507D4F" w:rsidP="00507D4F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realizacja zleconego zadania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9EF539" w14:textId="68508F3C" w:rsidR="00507D4F" w:rsidRPr="00CE7B91" w:rsidRDefault="00507D4F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1-10</w:t>
            </w:r>
          </w:p>
        </w:tc>
      </w:tr>
      <w:tr w:rsidR="00507D4F" w:rsidRPr="004A1AD0" w14:paraId="6744D964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877" w:type="dxa"/>
            <w:gridSpan w:val="4"/>
            <w:vMerge/>
            <w:vAlign w:val="center"/>
          </w:tcPr>
          <w:p w14:paraId="52F510CC" w14:textId="77777777" w:rsidR="00507D4F" w:rsidRPr="00CE7B91" w:rsidRDefault="00507D4F" w:rsidP="00774ED4">
            <w:pPr>
              <w:jc w:val="center"/>
              <w:rPr>
                <w:rFonts w:ascii="HK Grotesk" w:hAnsi="HK Grotesk" w:cs="Arial"/>
              </w:rPr>
            </w:pPr>
          </w:p>
        </w:tc>
        <w:tc>
          <w:tcPr>
            <w:tcW w:w="5774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24C96" w14:textId="355BD7A2" w:rsidR="00507D4F" w:rsidRPr="00CE7B91" w:rsidRDefault="00507D4F" w:rsidP="00274BF6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kolokwium/egzamin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90CE3D" w14:textId="510DC101" w:rsidR="00507D4F" w:rsidRPr="00CE7B91" w:rsidRDefault="00507D4F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1-10</w:t>
            </w:r>
          </w:p>
        </w:tc>
      </w:tr>
      <w:tr w:rsidR="00274BF6" w:rsidRPr="004A1AD0" w14:paraId="7B845BB4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274BF6" w:rsidRPr="00CE7B91" w:rsidRDefault="00274BF6" w:rsidP="006F40C0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  <w:b/>
              </w:rPr>
              <w:t xml:space="preserve">KORELACJA </w:t>
            </w:r>
            <w:r w:rsidR="006F40C0" w:rsidRPr="00CE7B91">
              <w:rPr>
                <w:rFonts w:ascii="HK Grotesk" w:hAnsi="HK Grotesk" w:cs="Arial"/>
                <w:b/>
              </w:rPr>
              <w:t xml:space="preserve">EFEKTÓW UCZENIA SIĘ </w:t>
            </w:r>
            <w:r w:rsidRPr="00CE7B91">
              <w:rPr>
                <w:rFonts w:ascii="HK Grotesk" w:hAnsi="HK Grotesk" w:cs="Arial"/>
                <w:b/>
              </w:rPr>
              <w:t xml:space="preserve">Z TREŚCIAMI PROGRAMOWYMI, METODAMI KSZTAŁCENIA I WERYFIKACJI </w:t>
            </w:r>
          </w:p>
        </w:tc>
      </w:tr>
      <w:tr w:rsidR="00274BF6" w:rsidRPr="004A1AD0" w14:paraId="3D92E73A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 xml:space="preserve">Nr </w:t>
            </w:r>
            <w:r w:rsidR="006F40C0" w:rsidRPr="00CE7B91">
              <w:rPr>
                <w:rFonts w:ascii="HK Grotesk" w:hAnsi="HK Grotesk" w:cs="Arial"/>
              </w:rPr>
              <w:t>efektu uczenia się</w:t>
            </w:r>
          </w:p>
        </w:tc>
        <w:tc>
          <w:tcPr>
            <w:tcW w:w="239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Treści kształcenia</w:t>
            </w:r>
          </w:p>
        </w:tc>
        <w:tc>
          <w:tcPr>
            <w:tcW w:w="238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Metody kształcenia</w:t>
            </w:r>
          </w:p>
        </w:tc>
        <w:tc>
          <w:tcPr>
            <w:tcW w:w="247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Metody weryfikacji</w:t>
            </w:r>
          </w:p>
        </w:tc>
      </w:tr>
      <w:tr w:rsidR="00274BF6" w:rsidRPr="004A1AD0" w14:paraId="0121C2D2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274BF6" w:rsidRPr="00CE7B91" w:rsidRDefault="00274BF6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</w:t>
            </w:r>
          </w:p>
        </w:tc>
        <w:tc>
          <w:tcPr>
            <w:tcW w:w="239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419" w14:textId="0837C1E1" w:rsidR="00274BF6" w:rsidRPr="00CE7B91" w:rsidRDefault="00507D4F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1-21</w:t>
            </w:r>
          </w:p>
        </w:tc>
        <w:tc>
          <w:tcPr>
            <w:tcW w:w="238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B9" w14:textId="46C55005" w:rsidR="00274BF6" w:rsidRPr="00CE7B91" w:rsidRDefault="00507D4F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1-5</w:t>
            </w:r>
          </w:p>
        </w:tc>
        <w:tc>
          <w:tcPr>
            <w:tcW w:w="247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DFBE9" w14:textId="604C7F82" w:rsidR="00274BF6" w:rsidRPr="00CE7B91" w:rsidRDefault="00507D4F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1-4</w:t>
            </w:r>
          </w:p>
        </w:tc>
      </w:tr>
      <w:tr w:rsidR="00507D4F" w:rsidRPr="004A1AD0" w14:paraId="064E9928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2</w:t>
            </w:r>
          </w:p>
        </w:tc>
        <w:tc>
          <w:tcPr>
            <w:tcW w:w="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867" w14:textId="39523647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1-21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BDC" w14:textId="7725673B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20EC6F" w14:textId="4323B1F7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1-4</w:t>
            </w:r>
          </w:p>
        </w:tc>
      </w:tr>
      <w:tr w:rsidR="00507D4F" w:rsidRPr="004A1AD0" w14:paraId="3A9A92C5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3</w:t>
            </w:r>
          </w:p>
        </w:tc>
        <w:tc>
          <w:tcPr>
            <w:tcW w:w="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6B2" w14:textId="6DB41B5D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1-21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0A97" w14:textId="62031669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4B6F2D7E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1-4</w:t>
            </w:r>
          </w:p>
        </w:tc>
      </w:tr>
      <w:tr w:rsidR="00507D4F" w:rsidRPr="004A1AD0" w14:paraId="4C34E15C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4</w:t>
            </w:r>
          </w:p>
        </w:tc>
        <w:tc>
          <w:tcPr>
            <w:tcW w:w="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B2C" w14:textId="322CC8E6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1-21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2A8" w14:textId="5AA67E11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03310FAC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1-4</w:t>
            </w:r>
          </w:p>
        </w:tc>
      </w:tr>
      <w:tr w:rsidR="00507D4F" w:rsidRPr="004A1AD0" w14:paraId="2D20EC18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9174F3" w14:textId="7A9D1B80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5</w:t>
            </w:r>
          </w:p>
        </w:tc>
        <w:tc>
          <w:tcPr>
            <w:tcW w:w="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B0B" w14:textId="2F347D14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1-21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387" w14:textId="3E5BB09B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609429" w14:textId="0C32E53F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1-4</w:t>
            </w:r>
          </w:p>
        </w:tc>
      </w:tr>
      <w:tr w:rsidR="00507D4F" w:rsidRPr="004A1AD0" w14:paraId="6E9B68C6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0E30A7" w14:textId="7834E5DF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6</w:t>
            </w:r>
          </w:p>
        </w:tc>
        <w:tc>
          <w:tcPr>
            <w:tcW w:w="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200" w14:textId="5C4BA5B4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1-21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317" w14:textId="4A1BAAA3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09A212" w14:textId="1791585D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1-4</w:t>
            </w:r>
          </w:p>
        </w:tc>
      </w:tr>
      <w:tr w:rsidR="00507D4F" w:rsidRPr="004A1AD0" w14:paraId="2CBDB5F6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0F64C5" w14:textId="20639D44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7</w:t>
            </w:r>
          </w:p>
        </w:tc>
        <w:tc>
          <w:tcPr>
            <w:tcW w:w="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8AF" w14:textId="51B527D3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1-21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9BA" w14:textId="6D0F1F6E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ABAAA1" w14:textId="3DF7B447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1-4</w:t>
            </w:r>
          </w:p>
        </w:tc>
      </w:tr>
      <w:tr w:rsidR="00507D4F" w:rsidRPr="004A1AD0" w14:paraId="45BA7388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74C7B9" w14:textId="2894F9EB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8</w:t>
            </w:r>
          </w:p>
        </w:tc>
        <w:tc>
          <w:tcPr>
            <w:tcW w:w="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653" w14:textId="10913C4C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1-21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A21" w14:textId="6AD7AE70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11C4DE" w14:textId="62CBE3D7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1-4</w:t>
            </w:r>
          </w:p>
        </w:tc>
      </w:tr>
      <w:tr w:rsidR="00507D4F" w:rsidRPr="004A1AD0" w14:paraId="458D6078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EEFE0D" w14:textId="76447965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9</w:t>
            </w:r>
          </w:p>
        </w:tc>
        <w:tc>
          <w:tcPr>
            <w:tcW w:w="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3CE" w14:textId="047AA115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1-21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976" w14:textId="0FC0BB0A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D4F37A" w14:textId="42F0A1BF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1-4</w:t>
            </w:r>
          </w:p>
        </w:tc>
      </w:tr>
      <w:tr w:rsidR="00507D4F" w:rsidRPr="004A1AD0" w14:paraId="7C195821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37C74F" w14:textId="6A62D486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10</w:t>
            </w:r>
          </w:p>
        </w:tc>
        <w:tc>
          <w:tcPr>
            <w:tcW w:w="2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C96" w14:textId="6F8261A4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1-21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ECFF" w14:textId="2FE1891A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EBB8B1" w14:textId="2479F2C8" w:rsidR="00507D4F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1-4</w:t>
            </w:r>
          </w:p>
        </w:tc>
      </w:tr>
      <w:tr w:rsidR="00274BF6" w:rsidRPr="004A1AD0" w14:paraId="24D2AA5E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Warunki zaliczenia</w:t>
            </w:r>
          </w:p>
        </w:tc>
        <w:tc>
          <w:tcPr>
            <w:tcW w:w="799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FDB04" w14:textId="77777777" w:rsidR="00507D4F" w:rsidRPr="00CE7B91" w:rsidRDefault="00507D4F" w:rsidP="00507D4F">
            <w:pPr>
              <w:pStyle w:val="Tekstprzypisudolnego"/>
              <w:rPr>
                <w:rFonts w:ascii="HK Grotesk" w:hAnsi="HK Grotesk" w:cs="Arial"/>
                <w:sz w:val="22"/>
                <w:szCs w:val="22"/>
                <w:lang w:val="pl-PL"/>
              </w:rPr>
            </w:pPr>
            <w:r w:rsidRPr="00CE7B91">
              <w:rPr>
                <w:rFonts w:ascii="HK Grotesk" w:hAnsi="HK Grotesk" w:cs="Arial"/>
                <w:sz w:val="22"/>
                <w:szCs w:val="22"/>
                <w:lang w:val="pl-PL"/>
              </w:rPr>
              <w:t>Warunkiem zaliczenia każdego semestru jest:</w:t>
            </w:r>
          </w:p>
          <w:p w14:paraId="662207E9" w14:textId="5F872BCA" w:rsidR="00507D4F" w:rsidRPr="00CE7B91" w:rsidRDefault="00507D4F" w:rsidP="00507D4F">
            <w:pPr>
              <w:pStyle w:val="Tekstprzypisudolnego"/>
              <w:rPr>
                <w:rFonts w:ascii="HK Grotesk" w:hAnsi="HK Grotesk" w:cs="Arial"/>
                <w:sz w:val="22"/>
                <w:szCs w:val="22"/>
                <w:lang w:val="pl-PL"/>
              </w:rPr>
            </w:pPr>
            <w:r w:rsidRPr="00CE7B91">
              <w:rPr>
                <w:rFonts w:ascii="HK Grotesk" w:hAnsi="HK Grotesk" w:cs="Arial"/>
                <w:sz w:val="22"/>
                <w:szCs w:val="22"/>
                <w:lang w:val="pl-PL"/>
              </w:rPr>
              <w:t>- regularna obecność studenta na zajęciach ( dopuszczalne są 3 nieusprawiedliwione nieobecności oraz 5 nieobecności usprawiedliwionych - § 9 pkt 1 i 2 Regulaminu Studiów - Załącznik do Uchwały nr 29/201/2019 )</w:t>
            </w:r>
          </w:p>
          <w:p w14:paraId="42965F38" w14:textId="7E56800E" w:rsidR="00507D4F" w:rsidRPr="00CE7B91" w:rsidRDefault="00507D4F" w:rsidP="00507D4F">
            <w:pPr>
              <w:pStyle w:val="Tekstprzypisudolnego"/>
              <w:rPr>
                <w:rFonts w:ascii="HK Grotesk" w:hAnsi="HK Grotesk" w:cs="Arial"/>
                <w:sz w:val="22"/>
                <w:szCs w:val="22"/>
                <w:lang w:val="pl-PL"/>
              </w:rPr>
            </w:pPr>
            <w:r w:rsidRPr="00CE7B91">
              <w:rPr>
                <w:rFonts w:ascii="HK Grotesk" w:hAnsi="HK Grotesk" w:cs="Arial"/>
                <w:sz w:val="22"/>
                <w:szCs w:val="22"/>
                <w:lang w:val="pl-PL"/>
              </w:rPr>
              <w:t>- wywiązywanie się z powierzonych do realizacji zadań i projektów w trakcie trwania semestru</w:t>
            </w:r>
          </w:p>
          <w:p w14:paraId="090B39DB" w14:textId="182B4DEA" w:rsidR="00274BF6" w:rsidRPr="00CE7B91" w:rsidRDefault="00507D4F" w:rsidP="00507D4F">
            <w:pPr>
              <w:pStyle w:val="Standard"/>
              <w:jc w:val="both"/>
              <w:rPr>
                <w:rFonts w:ascii="HK Grotesk" w:hAnsi="HK Grotesk" w:cs="Arial"/>
                <w:sz w:val="22"/>
                <w:szCs w:val="22"/>
              </w:rPr>
            </w:pPr>
            <w:r w:rsidRPr="00CE7B91">
              <w:rPr>
                <w:rFonts w:ascii="HK Grotesk" w:hAnsi="HK Grotesk" w:cs="Arial"/>
                <w:sz w:val="22"/>
                <w:szCs w:val="22"/>
              </w:rPr>
              <w:t>- zdanie egzaminu z wynikiem pozytywnym</w:t>
            </w:r>
          </w:p>
        </w:tc>
      </w:tr>
      <w:tr w:rsidR="00274BF6" w:rsidRPr="004A1AD0" w14:paraId="05EBDF4B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7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Rok</w:t>
            </w:r>
          </w:p>
        </w:tc>
        <w:tc>
          <w:tcPr>
            <w:tcW w:w="268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I</w:t>
            </w:r>
          </w:p>
        </w:tc>
        <w:tc>
          <w:tcPr>
            <w:tcW w:w="26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II</w:t>
            </w:r>
          </w:p>
        </w:tc>
        <w:tc>
          <w:tcPr>
            <w:tcW w:w="268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III</w:t>
            </w:r>
          </w:p>
        </w:tc>
      </w:tr>
      <w:tr w:rsidR="00274BF6" w:rsidRPr="004A1AD0" w14:paraId="1801A7A8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Semestr</w:t>
            </w: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I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II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III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IV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V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VI</w:t>
            </w:r>
          </w:p>
        </w:tc>
      </w:tr>
      <w:tr w:rsidR="00274BF6" w:rsidRPr="004A1AD0" w14:paraId="45BB3804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ECTS</w:t>
            </w: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43D82C03" w:rsidR="00274BF6" w:rsidRPr="00CE7B91" w:rsidRDefault="00ED068B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2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6E17C89B" w:rsidR="00274BF6" w:rsidRPr="00CE7B91" w:rsidRDefault="00ED068B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2,5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52401C26" w:rsidR="00274BF6" w:rsidRPr="00CE7B91" w:rsidRDefault="00ED068B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274BF6" w:rsidRPr="00CE7B91" w:rsidRDefault="00274BF6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274BF6" w:rsidRPr="00CE7B91" w:rsidRDefault="00274BF6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FA2A7E" w14:textId="77777777" w:rsidR="00274BF6" w:rsidRPr="00CE7B91" w:rsidRDefault="00274BF6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</w:tr>
      <w:tr w:rsidR="00274BF6" w:rsidRPr="004A1AD0" w14:paraId="65C7BEBE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E1AF959" w:rsidR="00274BF6" w:rsidRPr="00CE7B91" w:rsidRDefault="00274BF6" w:rsidP="006F40C0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 xml:space="preserve">Liczba godzin w </w:t>
            </w:r>
            <w:r w:rsidR="00AC644C" w:rsidRPr="00CE7B91">
              <w:rPr>
                <w:rFonts w:ascii="HK Grotesk" w:hAnsi="HK Grotesk" w:cs="Arial"/>
              </w:rPr>
              <w:t>tyg</w:t>
            </w:r>
            <w:r w:rsidRPr="00CE7B91">
              <w:rPr>
                <w:rFonts w:ascii="HK Grotesk" w:hAnsi="HK Grotesk" w:cs="Arial"/>
              </w:rPr>
              <w:t>.</w:t>
            </w: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241310D5" w:rsidR="00274BF6" w:rsidRPr="00CE7B91" w:rsidRDefault="00ED068B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3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66FA769D" w:rsidR="00274BF6" w:rsidRPr="00CE7B91" w:rsidRDefault="00ED068B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3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161FB84E" w:rsidR="00274BF6" w:rsidRPr="00CE7B91" w:rsidRDefault="00ED068B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1B" w14:textId="77777777" w:rsidR="00274BF6" w:rsidRPr="00CE7B91" w:rsidRDefault="00274BF6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C6E" w14:textId="77777777" w:rsidR="00274BF6" w:rsidRPr="00CE7B91" w:rsidRDefault="00274BF6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CB6E2" w14:textId="77777777" w:rsidR="00274BF6" w:rsidRPr="00CE7B91" w:rsidRDefault="00274BF6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</w:tr>
      <w:tr w:rsidR="00274BF6" w:rsidRPr="004A1AD0" w14:paraId="7215BE12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Rodzaj zaliczenia</w:t>
            </w: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2B9E3703" w:rsidR="00274BF6" w:rsidRPr="00CE7B91" w:rsidRDefault="00ED068B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zaliczenie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F7B9A8" w14:textId="35F27F52" w:rsidR="00274BF6" w:rsidRPr="00CE7B91" w:rsidRDefault="00ED068B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egzamin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3CA6E7" w14:textId="269E4806" w:rsidR="00274BF6" w:rsidRPr="00CE7B91" w:rsidRDefault="00ED068B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ED30F3" w14:textId="77777777" w:rsidR="00274BF6" w:rsidRPr="00CE7B91" w:rsidRDefault="00274BF6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8B00B3" w14:textId="77777777" w:rsidR="00274BF6" w:rsidRPr="00CE7B91" w:rsidRDefault="00274BF6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1E6FF2" w14:textId="77777777" w:rsidR="00274BF6" w:rsidRPr="00CE7B91" w:rsidRDefault="00274BF6" w:rsidP="00274BF6">
            <w:pPr>
              <w:jc w:val="center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-</w:t>
            </w:r>
          </w:p>
        </w:tc>
      </w:tr>
      <w:tr w:rsidR="00274BF6" w:rsidRPr="004A1AD0" w14:paraId="4AA28130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3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Literatura podstawowa</w:t>
            </w:r>
          </w:p>
        </w:tc>
      </w:tr>
      <w:tr w:rsidR="00274BF6" w:rsidRPr="004A1AD0" w14:paraId="3EADDF7A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46C1D4" w14:textId="7DDCAD8A" w:rsidR="00507D4F" w:rsidRPr="00CE7B91" w:rsidRDefault="00507D4F" w:rsidP="00507D4F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 xml:space="preserve">- </w:t>
            </w:r>
            <w:proofErr w:type="spellStart"/>
            <w:r w:rsidRPr="00CE7B91">
              <w:rPr>
                <w:rFonts w:ascii="HK Grotesk" w:eastAsia="Times New Roman" w:hAnsi="HK Grotesk" w:cs="Arial"/>
                <w:lang w:eastAsia="pl-PL"/>
              </w:rPr>
              <w:t>Bissinger</w:t>
            </w:r>
            <w:proofErr w:type="spellEnd"/>
            <w:r w:rsidRPr="00CE7B91">
              <w:rPr>
                <w:rFonts w:ascii="HK Grotesk" w:eastAsia="Times New Roman" w:hAnsi="HK Grotesk" w:cs="Arial"/>
                <w:lang w:eastAsia="pl-PL"/>
              </w:rPr>
              <w:t xml:space="preserve">-Ćwierz, U. i Nogaj, A.A. (red.) (2018). Strategie radzenia sobie z tremą. W kształceniu muzycznym oraz w zawodzie muzyka. Warszawa: </w:t>
            </w:r>
            <w:proofErr w:type="spellStart"/>
            <w:r w:rsidRPr="00CE7B91">
              <w:rPr>
                <w:rFonts w:ascii="HK Grotesk" w:eastAsia="Times New Roman" w:hAnsi="HK Grotesk" w:cs="Arial"/>
                <w:lang w:eastAsia="pl-PL"/>
              </w:rPr>
              <w:t>Difin</w:t>
            </w:r>
            <w:proofErr w:type="spellEnd"/>
            <w:r w:rsidRPr="00CE7B91">
              <w:rPr>
                <w:rFonts w:ascii="HK Grotesk" w:eastAsia="Times New Roman" w:hAnsi="HK Grotesk" w:cs="Arial"/>
                <w:lang w:eastAsia="pl-PL"/>
              </w:rPr>
              <w:t xml:space="preserve"> SA</w:t>
            </w:r>
          </w:p>
          <w:p w14:paraId="03869904" w14:textId="60FD1220" w:rsidR="00507D4F" w:rsidRPr="00CE7B91" w:rsidRDefault="00507D4F" w:rsidP="00507D4F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 xml:space="preserve">- </w:t>
            </w:r>
            <w:proofErr w:type="spellStart"/>
            <w:r w:rsidRPr="00CE7B91">
              <w:rPr>
                <w:rFonts w:ascii="HK Grotesk" w:eastAsia="Times New Roman" w:hAnsi="HK Grotesk" w:cs="Arial"/>
                <w:lang w:eastAsia="pl-PL"/>
              </w:rPr>
              <w:t>Strelau</w:t>
            </w:r>
            <w:proofErr w:type="spellEnd"/>
            <w:r w:rsidRPr="00CE7B91">
              <w:rPr>
                <w:rFonts w:ascii="HK Grotesk" w:eastAsia="Times New Roman" w:hAnsi="HK Grotesk" w:cs="Arial"/>
                <w:lang w:eastAsia="pl-PL"/>
              </w:rPr>
              <w:t>, J. i Doliński, D. (red.) (2016). Psychologia akademicka. Podręcznik. Tom 1. Sopot: Gdańskie Wydawnictwo Psychologiczne. 418 – 445 s.; 816 – 845 s.</w:t>
            </w:r>
          </w:p>
          <w:p w14:paraId="5DA8EE5E" w14:textId="26B17F6B" w:rsidR="00507D4F" w:rsidRPr="00CE7B91" w:rsidRDefault="00507D4F" w:rsidP="00507D4F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 xml:space="preserve">- </w:t>
            </w:r>
            <w:proofErr w:type="spellStart"/>
            <w:r w:rsidRPr="00CE7B91">
              <w:rPr>
                <w:rFonts w:ascii="HK Grotesk" w:eastAsia="Times New Roman" w:hAnsi="HK Grotesk" w:cs="Arial"/>
                <w:lang w:eastAsia="pl-PL"/>
              </w:rPr>
              <w:t>Strelau</w:t>
            </w:r>
            <w:proofErr w:type="spellEnd"/>
            <w:r w:rsidRPr="00CE7B91">
              <w:rPr>
                <w:rFonts w:ascii="HK Grotesk" w:eastAsia="Times New Roman" w:hAnsi="HK Grotesk" w:cs="Arial"/>
                <w:lang w:eastAsia="pl-PL"/>
              </w:rPr>
              <w:t>, J. i Doliński, D. (red.) (2016). Psychologia akademicka. Podręcznik. Tom 2. Sopot: Gdańskie Wydawnictwo Psychologiczne. 323 – 335 s.; 374 – 398 s.; 420 – 439 s.; 701 – 719 s.</w:t>
            </w:r>
          </w:p>
          <w:p w14:paraId="638EFEE1" w14:textId="294B7BCC" w:rsidR="00274BF6" w:rsidRPr="00CE7B91" w:rsidRDefault="00507D4F" w:rsidP="00507D4F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- Zielińska, M. (2016). Jak reagować na agresję uczniów. Gdańsk: Wydawnictwo Harmonia</w:t>
            </w:r>
          </w:p>
        </w:tc>
      </w:tr>
      <w:tr w:rsidR="00274BF6" w:rsidRPr="004A1AD0" w14:paraId="238FE2AB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Literatura uzupełniająca</w:t>
            </w:r>
          </w:p>
        </w:tc>
      </w:tr>
      <w:tr w:rsidR="00274BF6" w:rsidRPr="004A1AD0" w14:paraId="70AB706A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753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809F9" w14:textId="4FAA6EDC" w:rsidR="00274BF6" w:rsidRPr="00CE7B91" w:rsidRDefault="00507D4F" w:rsidP="00774ED4">
            <w:pPr>
              <w:rPr>
                <w:rFonts w:ascii="HK Grotesk" w:eastAsia="Times New Roman" w:hAnsi="HK Grotesk" w:cs="Arial"/>
                <w:lang w:eastAsia="pl-PL"/>
              </w:rPr>
            </w:pPr>
            <w:r w:rsidRPr="00CE7B91">
              <w:rPr>
                <w:rFonts w:ascii="HK Grotesk" w:eastAsia="Times New Roman" w:hAnsi="HK Grotesk" w:cs="Arial"/>
                <w:lang w:eastAsia="pl-PL"/>
              </w:rPr>
              <w:t>Lektury , kanały i programy proponowane przez studentów</w:t>
            </w:r>
          </w:p>
        </w:tc>
      </w:tr>
      <w:tr w:rsidR="00274BF6" w:rsidRPr="004A1AD0" w14:paraId="507913B6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KALKULACJA NAKŁADU PRACY STUDENTA</w:t>
            </w:r>
          </w:p>
        </w:tc>
      </w:tr>
      <w:tr w:rsidR="00274BF6" w:rsidRPr="004A1AD0" w14:paraId="44F8075E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274BF6" w:rsidRPr="00CE7B91" w:rsidRDefault="00274BF6" w:rsidP="00774ED4">
            <w:pPr>
              <w:jc w:val="right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Zajęcia dydaktyczne</w:t>
            </w:r>
          </w:p>
        </w:tc>
        <w:tc>
          <w:tcPr>
            <w:tcW w:w="13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6720ACE" w:rsidR="00274BF6" w:rsidRPr="00CE7B91" w:rsidRDefault="00ED068B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90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274BF6" w:rsidRPr="00CE7B91" w:rsidRDefault="00274BF6" w:rsidP="00774ED4">
            <w:pPr>
              <w:jc w:val="right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Przygotowanie się do prezentacji / koncertu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42F596" w14:textId="48381A0C" w:rsidR="00274BF6" w:rsidRPr="00CE7B91" w:rsidRDefault="00274BF6" w:rsidP="00774ED4">
            <w:pPr>
              <w:rPr>
                <w:rFonts w:ascii="HK Grotesk" w:hAnsi="HK Grotesk" w:cs="Arial"/>
              </w:rPr>
            </w:pPr>
          </w:p>
        </w:tc>
      </w:tr>
      <w:tr w:rsidR="00274BF6" w:rsidRPr="004A1AD0" w14:paraId="15453F48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274BF6" w:rsidRPr="00CE7B91" w:rsidRDefault="00274BF6" w:rsidP="00774ED4">
            <w:pPr>
              <w:jc w:val="right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Przygotowanie się do zajęć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41DB1CFE" w:rsidR="00274BF6" w:rsidRPr="00CE7B91" w:rsidRDefault="00ED068B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10</w:t>
            </w: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274BF6" w:rsidRPr="00CE7B91" w:rsidRDefault="00274BF6" w:rsidP="00774ED4">
            <w:pPr>
              <w:jc w:val="right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Przygotowanie się do egzaminu / zaliczenia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CFEC6B" w14:textId="0FECC713" w:rsidR="00274BF6" w:rsidRPr="00CE7B91" w:rsidRDefault="00ED068B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25</w:t>
            </w:r>
          </w:p>
        </w:tc>
      </w:tr>
      <w:tr w:rsidR="00274BF6" w:rsidRPr="004A1AD0" w14:paraId="0468E51A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274BF6" w:rsidRPr="00CE7B91" w:rsidRDefault="00274BF6" w:rsidP="00774ED4">
            <w:pPr>
              <w:jc w:val="right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Praca własna z literaturą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03C2DED1" w:rsidR="00274BF6" w:rsidRPr="00CE7B91" w:rsidRDefault="00ED068B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10</w:t>
            </w: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274BF6" w:rsidRPr="00CE7B91" w:rsidRDefault="00274BF6" w:rsidP="00774ED4">
            <w:pPr>
              <w:jc w:val="right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Inne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36E3D" w14:textId="59CC5883" w:rsidR="00274BF6" w:rsidRPr="00CE7B91" w:rsidRDefault="00274BF6" w:rsidP="00774ED4">
            <w:pPr>
              <w:rPr>
                <w:rFonts w:ascii="HK Grotesk" w:hAnsi="HK Grotesk" w:cs="Arial"/>
              </w:rPr>
            </w:pPr>
          </w:p>
        </w:tc>
      </w:tr>
      <w:tr w:rsidR="00274BF6" w:rsidRPr="004A1AD0" w14:paraId="6292BA65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1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274BF6" w:rsidRPr="00CE7B91" w:rsidRDefault="00274BF6" w:rsidP="00774ED4">
            <w:pPr>
              <w:jc w:val="right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Konsultacje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964D78" w14:textId="4AC62CA0" w:rsidR="00274BF6" w:rsidRPr="00CE7B91" w:rsidRDefault="00274BF6" w:rsidP="00774ED4">
            <w:pPr>
              <w:rPr>
                <w:rFonts w:ascii="HK Grotesk" w:hAnsi="HK Grotesk" w:cs="Arial"/>
              </w:rPr>
            </w:pP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B940D" w14:textId="77777777" w:rsidR="00274BF6" w:rsidRPr="00CE7B91" w:rsidRDefault="00274BF6" w:rsidP="00774ED4">
            <w:pPr>
              <w:jc w:val="right"/>
              <w:rPr>
                <w:rFonts w:ascii="HK Grotesk" w:hAnsi="HK Grotesk" w:cs="Arial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27B00A" w14:textId="77777777" w:rsidR="00274BF6" w:rsidRPr="00CE7B91" w:rsidRDefault="00274BF6" w:rsidP="00774ED4">
            <w:pPr>
              <w:rPr>
                <w:rFonts w:ascii="HK Grotesk" w:hAnsi="HK Grotesk" w:cs="Arial"/>
              </w:rPr>
            </w:pPr>
          </w:p>
        </w:tc>
      </w:tr>
      <w:tr w:rsidR="00274BF6" w:rsidRPr="004A1AD0" w14:paraId="24787812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274BF6" w:rsidRPr="00CE7B91" w:rsidRDefault="00274BF6" w:rsidP="00774ED4">
            <w:pPr>
              <w:jc w:val="right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Łączny nakład pracy w godzinach</w:t>
            </w:r>
          </w:p>
        </w:tc>
        <w:tc>
          <w:tcPr>
            <w:tcW w:w="13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64347C78" w:rsidR="00274BF6" w:rsidRPr="00CE7B91" w:rsidRDefault="00ED068B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135</w:t>
            </w:r>
          </w:p>
        </w:tc>
        <w:tc>
          <w:tcPr>
            <w:tcW w:w="4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274BF6" w:rsidRPr="00CE7B91" w:rsidRDefault="00274BF6" w:rsidP="00774ED4">
            <w:pPr>
              <w:jc w:val="right"/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Łączna liczba punktów ECTS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C21B90" w14:textId="5293D940" w:rsidR="00274BF6" w:rsidRPr="00CE7B91" w:rsidRDefault="00ED068B" w:rsidP="00774ED4">
            <w:pPr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4,5</w:t>
            </w:r>
          </w:p>
        </w:tc>
      </w:tr>
      <w:tr w:rsidR="00274BF6" w:rsidRPr="004A1AD0" w14:paraId="53223785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3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274BF6" w:rsidRPr="00CE7B91" w:rsidRDefault="00274BF6" w:rsidP="00774ED4">
            <w:pPr>
              <w:jc w:val="center"/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>Możliwości kariery zawodowej</w:t>
            </w:r>
          </w:p>
        </w:tc>
      </w:tr>
      <w:tr w:rsidR="00274BF6" w:rsidRPr="004A1AD0" w14:paraId="46F87343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3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F7550" w14:textId="6AA98C30" w:rsidR="00274BF6" w:rsidRPr="00CE7B91" w:rsidRDefault="00507D4F" w:rsidP="00507D4F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 xml:space="preserve">możliwość kontynuowania kształcenia pedagogicznego </w:t>
            </w:r>
          </w:p>
        </w:tc>
      </w:tr>
      <w:tr w:rsidR="00274BF6" w:rsidRPr="004A1AD0" w14:paraId="174329FC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3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6D280461" w:rsidR="00274BF6" w:rsidRPr="00CE7B91" w:rsidRDefault="00274BF6" w:rsidP="00774ED4">
            <w:pPr>
              <w:jc w:val="center"/>
              <w:rPr>
                <w:rFonts w:ascii="HK Grotesk" w:hAnsi="HK Grotesk" w:cs="Arial"/>
                <w:b/>
              </w:rPr>
            </w:pPr>
            <w:r w:rsidRPr="00CE7B91">
              <w:rPr>
                <w:rFonts w:ascii="HK Grotesk" w:hAnsi="HK Grotesk" w:cs="Arial"/>
                <w:b/>
              </w:rPr>
              <w:t xml:space="preserve">Ostatnia modyfikacja </w:t>
            </w:r>
            <w:r w:rsidR="00AC644C" w:rsidRPr="00CE7B91">
              <w:rPr>
                <w:rFonts w:ascii="HK Grotesk" w:hAnsi="HK Grotesk" w:cs="Arial"/>
                <w:b/>
              </w:rPr>
              <w:t>opisu przedmiotu</w:t>
            </w:r>
          </w:p>
        </w:tc>
      </w:tr>
      <w:tr w:rsidR="00274BF6" w:rsidRPr="004A1AD0" w14:paraId="41C9A27F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274BF6" w:rsidRPr="00CE7B91" w:rsidRDefault="00274BF6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Data</w:t>
            </w:r>
          </w:p>
        </w:tc>
        <w:tc>
          <w:tcPr>
            <w:tcW w:w="343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274BF6" w:rsidRPr="00CE7B91" w:rsidRDefault="00274BF6" w:rsidP="00774ED4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Imię i nazwisko</w:t>
            </w:r>
          </w:p>
        </w:tc>
        <w:tc>
          <w:tcPr>
            <w:tcW w:w="5690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D3D1BC" w14:textId="5468813A" w:rsidR="00274BF6" w:rsidRPr="00CE7B91" w:rsidRDefault="00CE7B91" w:rsidP="00774ED4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274BF6" w:rsidRPr="004A1AD0" w14:paraId="79AD9473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3E6BD1" w14:textId="71F577C5" w:rsidR="005B5478" w:rsidRPr="00CE7B91" w:rsidRDefault="005B5478" w:rsidP="7CA95ED8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31.05.2022</w:t>
            </w:r>
          </w:p>
        </w:tc>
        <w:tc>
          <w:tcPr>
            <w:tcW w:w="343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5A63BDA" w14:textId="7E31AD3A" w:rsidR="005B5478" w:rsidRPr="00CE7B91" w:rsidRDefault="005B5478" w:rsidP="7CA95ED8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dr Anna Stankiewicz</w:t>
            </w:r>
          </w:p>
        </w:tc>
        <w:tc>
          <w:tcPr>
            <w:tcW w:w="569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821368" w14:textId="538BA96B" w:rsidR="005B5478" w:rsidRPr="00CE7B91" w:rsidRDefault="009D495C" w:rsidP="7CA95ED8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D</w:t>
            </w:r>
            <w:r w:rsidR="00214E73" w:rsidRPr="00CE7B91">
              <w:rPr>
                <w:rFonts w:ascii="HK Grotesk" w:hAnsi="HK Grotesk" w:cs="Arial"/>
              </w:rPr>
              <w:t>ostosowanie karty przedmiotu do zmian w nowych harmonogramach realizacji programów studiów na rok 2022/2023 w UMFC Filia w Białymstoku</w:t>
            </w:r>
          </w:p>
        </w:tc>
      </w:tr>
      <w:tr w:rsidR="7CFCCAC3" w14:paraId="5DAE7D2C" w14:textId="77777777" w:rsidTr="001307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C9F27C" w14:textId="775B6957" w:rsidR="4644D471" w:rsidRPr="00CE7B91" w:rsidRDefault="4644D471" w:rsidP="7CFCCAC3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09.11.2023</w:t>
            </w:r>
          </w:p>
        </w:tc>
        <w:tc>
          <w:tcPr>
            <w:tcW w:w="343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D4B67F4" w14:textId="30B9E722" w:rsidR="7CFCCAC3" w:rsidRPr="00CE7B91" w:rsidRDefault="4644D471" w:rsidP="7CFCCAC3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dr Anna Stankiewicz</w:t>
            </w:r>
          </w:p>
        </w:tc>
        <w:tc>
          <w:tcPr>
            <w:tcW w:w="569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791C81" w14:textId="6B15C500" w:rsidR="4644D471" w:rsidRPr="00CE7B91" w:rsidRDefault="4644D471" w:rsidP="7CFCCAC3">
            <w:pPr>
              <w:rPr>
                <w:rFonts w:ascii="HK Grotesk" w:hAnsi="HK Grotesk" w:cs="Arial"/>
              </w:rPr>
            </w:pPr>
            <w:r w:rsidRPr="00CE7B91">
              <w:rPr>
                <w:rFonts w:ascii="HK Grotesk" w:hAnsi="HK Grotesk" w:cs="Arial"/>
              </w:rPr>
              <w:t>Aktualizacja danych karty</w:t>
            </w:r>
          </w:p>
        </w:tc>
      </w:tr>
      <w:tr w:rsidR="001307CF" w14:paraId="1E6111A0" w14:textId="77777777" w:rsidTr="001307CF">
        <w:trPr>
          <w:trHeight w:val="70"/>
        </w:trPr>
        <w:tc>
          <w:tcPr>
            <w:tcW w:w="1630" w:type="dxa"/>
            <w:hideMark/>
          </w:tcPr>
          <w:p w14:paraId="23C0C29A" w14:textId="77777777" w:rsidR="001307CF" w:rsidRDefault="001307CF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</w:rPr>
              <w:t>15.10.2024</w:t>
            </w:r>
          </w:p>
        </w:tc>
        <w:tc>
          <w:tcPr>
            <w:tcW w:w="3433" w:type="dxa"/>
            <w:gridSpan w:val="10"/>
            <w:hideMark/>
          </w:tcPr>
          <w:p w14:paraId="34F6604B" w14:textId="77777777" w:rsidR="001307CF" w:rsidRDefault="001307CF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</w:rPr>
              <w:t>dr hab. Joanna Cieślik-Klauza</w:t>
            </w:r>
          </w:p>
        </w:tc>
        <w:tc>
          <w:tcPr>
            <w:tcW w:w="5690" w:type="dxa"/>
            <w:gridSpan w:val="14"/>
            <w:hideMark/>
          </w:tcPr>
          <w:p w14:paraId="6AD8E89F" w14:textId="77777777" w:rsidR="001307CF" w:rsidRDefault="001307CF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</w:rPr>
              <w:t>Aktualizacja karty</w:t>
            </w:r>
          </w:p>
        </w:tc>
      </w:tr>
    </w:tbl>
    <w:p w14:paraId="6A08134E" w14:textId="77777777" w:rsidR="00EE24AF" w:rsidRPr="004A1AD0" w:rsidRDefault="00EE24AF" w:rsidP="002470F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E24AF" w:rsidRPr="004A1AD0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D31"/>
    <w:multiLevelType w:val="hybridMultilevel"/>
    <w:tmpl w:val="E8220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6651F8"/>
    <w:multiLevelType w:val="hybridMultilevel"/>
    <w:tmpl w:val="9856A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A6697"/>
    <w:rsid w:val="000A79C1"/>
    <w:rsid w:val="000B2B12"/>
    <w:rsid w:val="000C47C2"/>
    <w:rsid w:val="000D5C4D"/>
    <w:rsid w:val="000F5E7F"/>
    <w:rsid w:val="00114864"/>
    <w:rsid w:val="001307CF"/>
    <w:rsid w:val="001408A7"/>
    <w:rsid w:val="00175451"/>
    <w:rsid w:val="001A1D66"/>
    <w:rsid w:val="001A7791"/>
    <w:rsid w:val="001B2C71"/>
    <w:rsid w:val="001F6051"/>
    <w:rsid w:val="00214E73"/>
    <w:rsid w:val="00222CF8"/>
    <w:rsid w:val="002470F7"/>
    <w:rsid w:val="00274BF6"/>
    <w:rsid w:val="00296001"/>
    <w:rsid w:val="002B4290"/>
    <w:rsid w:val="002E13F9"/>
    <w:rsid w:val="002F27C1"/>
    <w:rsid w:val="00301AE4"/>
    <w:rsid w:val="003270D4"/>
    <w:rsid w:val="0038474A"/>
    <w:rsid w:val="003C2667"/>
    <w:rsid w:val="00480336"/>
    <w:rsid w:val="004A1AD0"/>
    <w:rsid w:val="004B260C"/>
    <w:rsid w:val="004B5EB9"/>
    <w:rsid w:val="00507D4F"/>
    <w:rsid w:val="0053320D"/>
    <w:rsid w:val="005436F8"/>
    <w:rsid w:val="0059598F"/>
    <w:rsid w:val="005B5478"/>
    <w:rsid w:val="005D2FBE"/>
    <w:rsid w:val="0060462D"/>
    <w:rsid w:val="00622A31"/>
    <w:rsid w:val="00633824"/>
    <w:rsid w:val="00656C69"/>
    <w:rsid w:val="00677045"/>
    <w:rsid w:val="00684F7A"/>
    <w:rsid w:val="006E44A8"/>
    <w:rsid w:val="006E55CC"/>
    <w:rsid w:val="006F40C0"/>
    <w:rsid w:val="00707BDB"/>
    <w:rsid w:val="00734178"/>
    <w:rsid w:val="00735C8B"/>
    <w:rsid w:val="00752750"/>
    <w:rsid w:val="00774ED4"/>
    <w:rsid w:val="0078248A"/>
    <w:rsid w:val="007A3EAC"/>
    <w:rsid w:val="007D0671"/>
    <w:rsid w:val="007D5696"/>
    <w:rsid w:val="008537DF"/>
    <w:rsid w:val="008A4218"/>
    <w:rsid w:val="008A4C48"/>
    <w:rsid w:val="008B4D9F"/>
    <w:rsid w:val="00953CBB"/>
    <w:rsid w:val="00956056"/>
    <w:rsid w:val="00975002"/>
    <w:rsid w:val="00981901"/>
    <w:rsid w:val="00997D99"/>
    <w:rsid w:val="009D495C"/>
    <w:rsid w:val="00A51BAE"/>
    <w:rsid w:val="00A97736"/>
    <w:rsid w:val="00AB4517"/>
    <w:rsid w:val="00AC644C"/>
    <w:rsid w:val="00B1176E"/>
    <w:rsid w:val="00B23CEA"/>
    <w:rsid w:val="00B25EB3"/>
    <w:rsid w:val="00B87BC3"/>
    <w:rsid w:val="00BC2B22"/>
    <w:rsid w:val="00C04400"/>
    <w:rsid w:val="00C15647"/>
    <w:rsid w:val="00CB3803"/>
    <w:rsid w:val="00CE2AAA"/>
    <w:rsid w:val="00CE7B91"/>
    <w:rsid w:val="00D27962"/>
    <w:rsid w:val="00D47284"/>
    <w:rsid w:val="00D86A54"/>
    <w:rsid w:val="00DD5E00"/>
    <w:rsid w:val="00DD6421"/>
    <w:rsid w:val="00E05AD7"/>
    <w:rsid w:val="00E413C8"/>
    <w:rsid w:val="00ED068B"/>
    <w:rsid w:val="00EE24AF"/>
    <w:rsid w:val="00F56C4D"/>
    <w:rsid w:val="00FC06E2"/>
    <w:rsid w:val="00FD7106"/>
    <w:rsid w:val="1A91C54A"/>
    <w:rsid w:val="1B1A8AE0"/>
    <w:rsid w:val="1B710187"/>
    <w:rsid w:val="20C7BD9A"/>
    <w:rsid w:val="2467BD9D"/>
    <w:rsid w:val="26F0F0AC"/>
    <w:rsid w:val="2B5512D9"/>
    <w:rsid w:val="2B85DB8E"/>
    <w:rsid w:val="2E901A62"/>
    <w:rsid w:val="2F365BC4"/>
    <w:rsid w:val="3FC742FD"/>
    <w:rsid w:val="4644D471"/>
    <w:rsid w:val="5CEBEA43"/>
    <w:rsid w:val="62DF58A5"/>
    <w:rsid w:val="63B61E6D"/>
    <w:rsid w:val="64C19BE2"/>
    <w:rsid w:val="7070E99D"/>
    <w:rsid w:val="713E6755"/>
    <w:rsid w:val="73591648"/>
    <w:rsid w:val="7CA95ED8"/>
    <w:rsid w:val="7CEE1FA2"/>
    <w:rsid w:val="7CFCC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8C3C"/>
  <w15:docId w15:val="{7B07577F-24DA-4789-9BC6-F9ED3C60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962"/>
    <w:rPr>
      <w:b/>
      <w:bCs/>
    </w:rPr>
  </w:style>
  <w:style w:type="paragraph" w:styleId="Akapitzlist">
    <w:name w:val="List Paragraph"/>
    <w:basedOn w:val="Normalny"/>
    <w:uiPriority w:val="34"/>
    <w:qFormat/>
    <w:rsid w:val="00274BF6"/>
    <w:pPr>
      <w:ind w:left="720"/>
      <w:contextualSpacing/>
    </w:pPr>
  </w:style>
  <w:style w:type="character" w:customStyle="1" w:styleId="Nagwek4Znak">
    <w:name w:val="Nagłówek 4 Znak"/>
    <w:rsid w:val="00274BF6"/>
    <w:rPr>
      <w:rFonts w:ascii="Lucida Console" w:hAnsi="Lucida Console"/>
      <w:b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74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4BF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F5E7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5E7F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6382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2</cp:revision>
  <cp:lastPrinted>2020-12-07T08:43:00Z</cp:lastPrinted>
  <dcterms:created xsi:type="dcterms:W3CDTF">2024-10-16T14:01:00Z</dcterms:created>
  <dcterms:modified xsi:type="dcterms:W3CDTF">2024-10-16T14:01:00Z</dcterms:modified>
</cp:coreProperties>
</file>