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270DD" w14:textId="77777777" w:rsidR="002149B0" w:rsidRDefault="00DC445F" w:rsidP="002149B0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w:pict w14:anchorId="0AF6737D">
          <v:group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5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14:paraId="3254DD6D" w14:textId="77777777" w:rsidR="002149B0" w:rsidRPr="00A04027" w:rsidRDefault="002149B0" w:rsidP="002149B0">
                    <w:pPr>
                      <w:spacing w:line="216" w:lineRule="auto"/>
                      <w:rPr>
                        <w:rFonts w:ascii="HK Grotesk" w:hAnsi="HK Grotesk" w:cs="Times New Roman"/>
                        <w:b/>
                        <w:sz w:val="20"/>
                      </w:rPr>
                    </w:pPr>
                    <w:r w:rsidRPr="00EF5531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                                      </w:t>
                    </w:r>
                    <w:r w:rsidR="00A04027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</w:t>
                    </w:r>
                    <w:r w:rsidRPr="00A04027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Filia                                 Wydział Instrumentalno-Pedagogiczny,            </w:t>
                    </w:r>
                    <w:r w:rsidRPr="00A04027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br/>
                      <w:t xml:space="preserve">                                                                                               </w:t>
                    </w:r>
                    <w:r w:rsidR="00A04027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    w Białymstoku              </w:t>
                    </w:r>
                    <w:r w:rsidRPr="00A04027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>Edukacji Muzycznej i Wokalistyki</w:t>
                    </w:r>
                  </w:p>
                  <w:p w14:paraId="672A6659" w14:textId="77777777" w:rsidR="002149B0" w:rsidRDefault="002149B0" w:rsidP="002149B0">
                    <w:pPr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A37501D" w14:textId="77777777" w:rsidR="00C77D25" w:rsidRPr="00E00410" w:rsidRDefault="00C77D25" w:rsidP="002149B0"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4"/>
        <w:gridCol w:w="352"/>
        <w:gridCol w:w="564"/>
        <w:gridCol w:w="70"/>
        <w:gridCol w:w="98"/>
        <w:gridCol w:w="568"/>
        <w:gridCol w:w="221"/>
        <w:gridCol w:w="456"/>
        <w:gridCol w:w="153"/>
        <w:gridCol w:w="507"/>
        <w:gridCol w:w="317"/>
        <w:gridCol w:w="438"/>
        <w:gridCol w:w="471"/>
        <w:gridCol w:w="447"/>
        <w:gridCol w:w="498"/>
        <w:gridCol w:w="810"/>
        <w:gridCol w:w="615"/>
        <w:gridCol w:w="244"/>
        <w:gridCol w:w="687"/>
        <w:gridCol w:w="486"/>
        <w:gridCol w:w="319"/>
        <w:gridCol w:w="213"/>
        <w:gridCol w:w="1270"/>
      </w:tblGrid>
      <w:tr w:rsidR="0060083F" w:rsidRPr="00E00410" w14:paraId="56F56ABF" w14:textId="77777777" w:rsidTr="30B1384E"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60083F" w:rsidRPr="0079273B" w:rsidRDefault="0060083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2D25E071" w14:textId="77777777" w:rsidR="0060083F" w:rsidRPr="0079273B" w:rsidRDefault="0060083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eastAsia="Cambria" w:hAnsi="HK Grotesk" w:cs="Arial"/>
                <w:b/>
                <w:sz w:val="20"/>
                <w:szCs w:val="20"/>
              </w:rPr>
              <w:t>Zespoły instrumentalne</w:t>
            </w:r>
          </w:p>
        </w:tc>
      </w:tr>
      <w:tr w:rsidR="00C77D25" w:rsidRPr="00E00410" w14:paraId="68612892" w14:textId="77777777" w:rsidTr="30B1384E">
        <w:tc>
          <w:tcPr>
            <w:tcW w:w="8732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0364CFB" w14:textId="77777777" w:rsidR="00560E0A" w:rsidRPr="0079273B" w:rsidRDefault="00560E0A" w:rsidP="00560E0A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8618E2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4CE58FFB" w14:textId="0EC1EAF4" w:rsidR="00C77D25" w:rsidRPr="0079273B" w:rsidRDefault="00560E0A" w:rsidP="00560E0A">
            <w:pPr>
              <w:spacing w:after="0" w:line="240" w:lineRule="auto"/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60083F" w:rsidRPr="0079273B">
              <w:rPr>
                <w:rFonts w:ascii="HK Grotesk" w:hAnsi="HK Grotesk" w:cs="Arial"/>
                <w:b/>
                <w:sz w:val="20"/>
                <w:szCs w:val="20"/>
              </w:rPr>
              <w:t>,</w:t>
            </w:r>
            <w:r w:rsidR="007B3B01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60083F" w:rsidRPr="0079273B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7C122D0E" w:rsidR="00C77D25" w:rsidRPr="0079273B" w:rsidRDefault="00C77D25" w:rsidP="1B74CECA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B6478F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56BF6027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57D76F4B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/</w:t>
            </w:r>
            <w:r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FD3B5C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7D7727B2" w:rsidRPr="30B1384E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C77D25" w:rsidRPr="00E00410" w14:paraId="5E01778D" w14:textId="77777777" w:rsidTr="30B1384E">
        <w:tc>
          <w:tcPr>
            <w:tcW w:w="5423" w:type="dxa"/>
            <w:gridSpan w:val="13"/>
            <w:tcBorders>
              <w:left w:val="single" w:sz="8" w:space="0" w:color="auto"/>
            </w:tcBorders>
          </w:tcPr>
          <w:p w14:paraId="0D7F2353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77777777" w:rsidR="00C77D25" w:rsidRPr="0079273B" w:rsidRDefault="001C36A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C77D25" w:rsidRPr="0079273B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565" w:type="dxa"/>
            <w:gridSpan w:val="10"/>
            <w:tcBorders>
              <w:right w:val="single" w:sz="8" w:space="0" w:color="auto"/>
            </w:tcBorders>
          </w:tcPr>
          <w:p w14:paraId="5F1D6DE1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47DD88" w14:textId="45D5A961" w:rsidR="00C77D25" w:rsidRPr="0079273B" w:rsidRDefault="00C77D25" w:rsidP="00DC445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prowadzenie zespołów muzycznych</w:t>
            </w:r>
            <w:r w:rsidR="003A472A" w:rsidRPr="0079273B">
              <w:rPr>
                <w:rFonts w:ascii="HK Grotesk" w:hAnsi="HK Grotesk" w:cs="Arial"/>
                <w:b/>
                <w:sz w:val="20"/>
                <w:szCs w:val="20"/>
              </w:rPr>
              <w:t>, muzyka szkolna, muzyka kościelna</w:t>
            </w:r>
            <w:r w:rsidR="007B4FCB">
              <w:rPr>
                <w:rFonts w:ascii="HK Grotesk" w:hAnsi="HK Grotesk" w:cs="Arial"/>
                <w:b/>
                <w:sz w:val="20"/>
                <w:szCs w:val="20"/>
              </w:rPr>
              <w:t>, muzyka cerkiewna</w:t>
            </w:r>
          </w:p>
        </w:tc>
      </w:tr>
      <w:tr w:rsidR="00C77D25" w:rsidRPr="00E00410" w14:paraId="5E759F46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83" w:type="dxa"/>
            <w:gridSpan w:val="9"/>
            <w:tcBorders>
              <w:left w:val="single" w:sz="8" w:space="0" w:color="auto"/>
            </w:tcBorders>
          </w:tcPr>
          <w:p w14:paraId="16EBD797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9AC2104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497" w:type="dxa"/>
            <w:gridSpan w:val="7"/>
          </w:tcPr>
          <w:p w14:paraId="0EB471CD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8" w:type="dxa"/>
            <w:gridSpan w:val="7"/>
            <w:tcBorders>
              <w:right w:val="single" w:sz="8" w:space="0" w:color="auto"/>
            </w:tcBorders>
          </w:tcPr>
          <w:p w14:paraId="44C62BD9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C77D25" w:rsidRPr="00E00410" w14:paraId="63735849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6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6CF964B4" w14:textId="77777777" w:rsidR="00C77D25" w:rsidRPr="0079273B" w:rsidRDefault="0020451A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2804" w:type="dxa"/>
            <w:gridSpan w:val="7"/>
            <w:tcBorders>
              <w:bottom w:val="single" w:sz="8" w:space="0" w:color="auto"/>
            </w:tcBorders>
          </w:tcPr>
          <w:p w14:paraId="0D7A8A56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60" w:type="dxa"/>
            <w:gridSpan w:val="5"/>
            <w:tcBorders>
              <w:bottom w:val="single" w:sz="8" w:space="0" w:color="auto"/>
            </w:tcBorders>
          </w:tcPr>
          <w:p w14:paraId="6FBE9DF4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4F01F05F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R. II-III/ </w:t>
            </w:r>
            <w:proofErr w:type="spellStart"/>
            <w:r w:rsidRPr="0079273B">
              <w:rPr>
                <w:rFonts w:ascii="HK Grotesk" w:eastAsia="Cambria" w:hAnsi="HK Grotesk" w:cs="Arial"/>
                <w:b/>
                <w:sz w:val="20"/>
                <w:szCs w:val="20"/>
              </w:rPr>
              <w:t>sem</w:t>
            </w:r>
            <w:proofErr w:type="spellEnd"/>
            <w:r w:rsidRPr="0079273B">
              <w:rPr>
                <w:rFonts w:ascii="HK Grotesk" w:eastAsia="Cambria" w:hAnsi="HK Grotesk" w:cs="Arial"/>
                <w:b/>
                <w:sz w:val="20"/>
                <w:szCs w:val="20"/>
              </w:rPr>
              <w:t>. 3-6</w:t>
            </w:r>
          </w:p>
        </w:tc>
        <w:tc>
          <w:tcPr>
            <w:tcW w:w="225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6CC8039C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120</w:t>
            </w:r>
          </w:p>
        </w:tc>
      </w:tr>
      <w:tr w:rsidR="00C77D25" w:rsidRPr="00E00410" w14:paraId="098A93A9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717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CA1B0E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C77D25" w:rsidRPr="00E00410" w14:paraId="36E1B80C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7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AB0D6" w14:textId="4DDE23B0" w:rsidR="00C77D25" w:rsidRPr="0079273B" w:rsidRDefault="3F8B4585" w:rsidP="733A15F8">
            <w:pPr>
              <w:spacing w:after="0" w:line="240" w:lineRule="auto"/>
              <w:rPr>
                <w:rFonts w:ascii="HK Grotesk" w:hAnsi="HK Grotesk"/>
              </w:rPr>
            </w:pPr>
            <w:r w:rsidRPr="30B1384E">
              <w:rPr>
                <w:rFonts w:ascii="HK Grotesk" w:eastAsia="HK Grotesk" w:hAnsi="HK Grotesk" w:cs="HK Grotesk"/>
                <w:b/>
                <w:bCs/>
                <w:sz w:val="19"/>
                <w:szCs w:val="19"/>
              </w:rPr>
              <w:t>dr Marcin Nagnajewicz, mgr Małgorzata Drewnowska</w:t>
            </w:r>
          </w:p>
        </w:tc>
      </w:tr>
      <w:tr w:rsidR="00C77D25" w:rsidRPr="00E00410" w14:paraId="429FDE8D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7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54997" w14:textId="77777777" w:rsidR="00C77D25" w:rsidRPr="0079273B" w:rsidRDefault="00C77D25" w:rsidP="00C77D25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Realizacja przedmiotu ma na celu:</w:t>
            </w:r>
          </w:p>
          <w:p w14:paraId="63A87AD7" w14:textId="77777777" w:rsidR="00C77D25" w:rsidRPr="0079273B" w:rsidRDefault="00C77D25" w:rsidP="00C77D25">
            <w:pPr>
              <w:pStyle w:val="Bezodstpw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praktyczne zapoznanie studentów z zasadami funkcjonowania zespołu muzycznego;</w:t>
            </w:r>
          </w:p>
          <w:p w14:paraId="32A8F610" w14:textId="77777777" w:rsidR="00C77D25" w:rsidRPr="0079273B" w:rsidRDefault="00C77D25" w:rsidP="00C77D25">
            <w:pPr>
              <w:pStyle w:val="Bezodstpw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rozwijanie umiejętności współpracy, współodpowiedzialności i artystycznego współdziałania;</w:t>
            </w:r>
          </w:p>
          <w:p w14:paraId="1F819824" w14:textId="77777777" w:rsidR="00C77D25" w:rsidRPr="0079273B" w:rsidRDefault="00C77D25" w:rsidP="00C77D25">
            <w:pPr>
              <w:pStyle w:val="Bezodstpw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zastosowanie w praktyce podstaw kompozycji, instrumentacji, transkrypcji i aranżacji utworów na różne składy instrumentalne lub wokalno-instrumentalne;</w:t>
            </w:r>
          </w:p>
          <w:p w14:paraId="332709C6" w14:textId="77777777" w:rsidR="00C77D25" w:rsidRPr="0079273B" w:rsidRDefault="00C77D25" w:rsidP="00C77D25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wypracowanie metod rozwiązywania problemów techniczno-wykonawczych. </w:t>
            </w:r>
          </w:p>
          <w:p w14:paraId="2CC6C5B0" w14:textId="77777777" w:rsidR="00C77D25" w:rsidRPr="0079273B" w:rsidRDefault="00C77D25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Zespoły dobierane są z zachowaniem muzycznego p</w:t>
            </w:r>
            <w:bookmarkStart w:id="0" w:name="_GoBack"/>
            <w:bookmarkEnd w:id="0"/>
            <w:r w:rsidRPr="0079273B">
              <w:rPr>
                <w:rFonts w:ascii="HK Grotesk" w:hAnsi="HK Grotesk" w:cs="Arial"/>
                <w:sz w:val="20"/>
                <w:szCs w:val="20"/>
              </w:rPr>
              <w:t>artnerstwa, umożliwiającego wybór  i opracowanie repertuaru odpowiadającego umiejętnościom wszystkich członków zespołu.</w:t>
            </w:r>
          </w:p>
          <w:p w14:paraId="56EA2837" w14:textId="77777777" w:rsidR="00C77D25" w:rsidRPr="0079273B" w:rsidRDefault="00C77D25" w:rsidP="00FA173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 składach zespołów mogą być uwzględniani studenci innych kierunków, jeśli jest to niezbędne ze względów technicznych (uzupełnienie brak</w:t>
            </w:r>
            <w:r w:rsidR="00FA1732" w:rsidRPr="0079273B">
              <w:rPr>
                <w:rFonts w:ascii="HK Grotesk" w:hAnsi="HK Grotesk" w:cs="Arial"/>
                <w:sz w:val="20"/>
                <w:szCs w:val="20"/>
              </w:rPr>
              <w:t>ującego w składzie instrumentu)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i artystycznych.</w:t>
            </w:r>
          </w:p>
        </w:tc>
      </w:tr>
      <w:tr w:rsidR="00C77D25" w:rsidRPr="00E00410" w14:paraId="27C54F0B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717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890BB" w14:textId="77777777" w:rsidR="00C77D25" w:rsidRPr="0079273B" w:rsidRDefault="00C77D25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Podstawowe umiejętności gry na wybranym instrumencie.  </w:t>
            </w:r>
          </w:p>
        </w:tc>
      </w:tr>
      <w:tr w:rsidR="00C77D25" w:rsidRPr="00E00410" w14:paraId="149A8569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2474AF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2474AF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26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C77D25" w:rsidRPr="0079273B" w:rsidRDefault="00C77D25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60083F" w:rsidRPr="0079273B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2474AF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C98528" w14:textId="77777777" w:rsidR="00C77D25" w:rsidRPr="0079273B" w:rsidRDefault="002474AF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BE781F" w:rsidRPr="00E00410" w14:paraId="601A9244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BE781F" w:rsidRPr="0079273B" w:rsidRDefault="00BE781F" w:rsidP="00A3257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BE781F" w:rsidRPr="0079273B" w:rsidRDefault="00BE781F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26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29D521" w14:textId="77777777" w:rsidR="00BE781F" w:rsidRPr="0079273B" w:rsidRDefault="00BE781F" w:rsidP="002908DB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Posiada znajomość: elementów dzieła muzycznego, wzorców budowy formalnej utworów i podstawowych zasad harmonii,  stylów muzycznych </w:t>
            </w:r>
            <w:r w:rsidRPr="0079273B">
              <w:rPr>
                <w:rFonts w:ascii="HK Grotesk" w:eastAsia="Cambria" w:hAnsi="HK Grotesk" w:cs="Arial"/>
                <w:sz w:val="20"/>
                <w:szCs w:val="20"/>
              </w:rPr>
              <w:t xml:space="preserve">i 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związanych z nimi tradycjach wykonawczych oraz praktycznego ich zastosowania w zespole instrumentalnym.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S1_W1</w:t>
            </w:r>
          </w:p>
          <w:p w14:paraId="7BC90149" w14:textId="77777777" w:rsidR="00BE781F" w:rsidRPr="0079273B" w:rsidRDefault="00BE781F" w:rsidP="002908D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S1_W2</w:t>
            </w:r>
          </w:p>
          <w:p w14:paraId="16777507" w14:textId="77777777" w:rsidR="00BE781F" w:rsidRPr="0079273B" w:rsidRDefault="00BE781F" w:rsidP="002908D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S1_W3</w:t>
            </w:r>
          </w:p>
          <w:p w14:paraId="02EB378F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BE781F" w:rsidRPr="00E00410" w14:paraId="696784CB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9" w:type="dxa"/>
            <w:gridSpan w:val="2"/>
            <w:vMerge/>
          </w:tcPr>
          <w:p w14:paraId="6A05A809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BE781F" w:rsidRPr="0079273B" w:rsidRDefault="00BE781F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26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E316BC" w14:textId="77777777" w:rsidR="00BE781F" w:rsidRPr="0079273B" w:rsidRDefault="00BE781F" w:rsidP="00A3257E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color w:val="auto"/>
                <w:sz w:val="20"/>
                <w:szCs w:val="20"/>
              </w:rPr>
              <w:t>Posiada wiedzę umożliwiającą docieranie do niezbędnych informacji związanych z muzykowaniem zespołowym (książki, nagrania, materiały nutowe, Internet), ich analizowanie i interpretowanie we właściwy sposób.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E92473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S1_W2</w:t>
            </w:r>
          </w:p>
        </w:tc>
      </w:tr>
      <w:tr w:rsidR="00BE781F" w:rsidRPr="00E00410" w14:paraId="74CFFC01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5A39BBE3" w14:textId="77777777" w:rsidR="00BE781F" w:rsidRPr="0079273B" w:rsidRDefault="00BE781F" w:rsidP="00A3257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BE781F" w:rsidRPr="0079273B" w:rsidRDefault="00BE781F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26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32C78" w14:textId="77777777" w:rsidR="00BE781F" w:rsidRPr="0079273B" w:rsidRDefault="00BE781F" w:rsidP="00A3257E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Wykorzystuje wiedzę dotyczącą kryteriów stylistycznych podczas przygotowania utworów przeznaczonych na różnego typu zespoły muzyczne.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AF6D39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S1_U4</w:t>
            </w:r>
          </w:p>
          <w:p w14:paraId="41C8F396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E781F" w:rsidRPr="00E00410" w14:paraId="2DAC2D73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9" w:type="dxa"/>
            <w:gridSpan w:val="2"/>
            <w:vMerge/>
          </w:tcPr>
          <w:p w14:paraId="72A3D3EC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BE781F" w:rsidRPr="0079273B" w:rsidRDefault="00BE781F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26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70D0B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Posiada umiejętność organizacji pracy własnej i zespołowej w ramach realizacji wspólnych zadań i dostosowania prezentacji do specyficznych wymagań publiczności i warunków towarzyszących wykonaniu.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77777777" w:rsidR="00BE781F" w:rsidRPr="0079273B" w:rsidRDefault="00BE781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S1_U11</w:t>
            </w:r>
          </w:p>
        </w:tc>
      </w:tr>
      <w:tr w:rsidR="00560E0A" w:rsidRPr="00E00410" w14:paraId="325EFB50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560E0A" w:rsidRPr="0079273B" w:rsidRDefault="00560E0A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560E0A" w:rsidRPr="0079273B" w:rsidRDefault="00560E0A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26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19B2B9" w14:textId="77777777" w:rsidR="00560E0A" w:rsidRPr="0079273B" w:rsidRDefault="00560E0A" w:rsidP="002908DB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Jest przygotowany do współpracy z innymi muzykami w różnego typu zespołach.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68143A" w14:textId="77777777" w:rsidR="00560E0A" w:rsidRPr="0079273B" w:rsidRDefault="00E12C8D" w:rsidP="00423DA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S1_K4</w:t>
            </w:r>
          </w:p>
          <w:p w14:paraId="04983AFF" w14:textId="77777777" w:rsidR="00560E0A" w:rsidRPr="0079273B" w:rsidRDefault="00E12C8D" w:rsidP="00423DA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S1_K5</w:t>
            </w:r>
          </w:p>
          <w:p w14:paraId="709C05C4" w14:textId="77777777" w:rsidR="00560E0A" w:rsidRPr="0079273B" w:rsidRDefault="00560E0A" w:rsidP="00423DA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S1_K</w:t>
            </w:r>
            <w:r w:rsidR="00E12C8D" w:rsidRPr="0079273B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B06F2E" w:rsidRPr="00E00410" w14:paraId="3B9AFAFB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4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2474AF" w:rsidRPr="0079273B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B06F2E" w:rsidRPr="00E00410" w14:paraId="77FA7953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4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84BAF" w14:textId="77777777" w:rsidR="00B06F2E" w:rsidRPr="0079273B" w:rsidRDefault="00B06F2E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Semestry:</w:t>
            </w:r>
            <w:r w:rsidR="00CF14FA"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III, IV, V, VI</w:t>
            </w:r>
          </w:p>
          <w:p w14:paraId="3396D5D2" w14:textId="77777777" w:rsidR="00B06F2E" w:rsidRPr="0079273B" w:rsidRDefault="00B06F2E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Podczas wszystkich zajęć studenci uczą się realizować w grupie poszczególne elementy dzieła muzycznego i łączyć je w muzyczną całość. Materiałem jest wybrany repertuar i opracowywane przez nauczyciela zestawy ćwiczeń.</w:t>
            </w:r>
          </w:p>
          <w:p w14:paraId="314688B6" w14:textId="77777777" w:rsidR="00B06F2E" w:rsidRPr="0079273B" w:rsidRDefault="00B06F2E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Początkowe zajęcia w każdym semestrze przeznaczone są na weryfikację wybieranego repertuaru. Metodą są próby czytania </w:t>
            </w:r>
            <w:r w:rsidRPr="0079273B">
              <w:rPr>
                <w:rFonts w:ascii="HK Grotesk" w:hAnsi="HK Grotesk" w:cs="Arial"/>
                <w:i/>
                <w:iCs/>
                <w:sz w:val="20"/>
                <w:szCs w:val="20"/>
              </w:rPr>
              <w:t>a vista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; modyfikacje poszczególnych partii partytury i ich analiza porównawcza; eksperymenty w poszukiwaniu odpowiednich barw i </w:t>
            </w:r>
            <w:proofErr w:type="spellStart"/>
            <w:r w:rsidRPr="0079273B">
              <w:rPr>
                <w:rFonts w:ascii="HK Grotesk" w:hAnsi="HK Grotesk" w:cs="Arial"/>
                <w:sz w:val="20"/>
                <w:szCs w:val="20"/>
              </w:rPr>
              <w:t>skal</w:t>
            </w:r>
            <w:proofErr w:type="spellEnd"/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instrumentów. Ilość tych zajęć 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lastRenderedPageBreak/>
              <w:t>jest zmienna – zależna od stopnia komplikacji utworu, składu i sprawności zespołu.</w:t>
            </w:r>
          </w:p>
          <w:p w14:paraId="626E4A86" w14:textId="77777777" w:rsidR="00B06F2E" w:rsidRPr="0079273B" w:rsidRDefault="00B06F2E" w:rsidP="00A3257E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Pozostałe zajęcia w semestrze przeznaczone są na opanowanie przez zespół całości wybranego repertuaru i przygotowanie do prezentacji podczas przesłuchania zaliczeniowego lub występu publicznego.</w:t>
            </w:r>
          </w:p>
          <w:p w14:paraId="2D42016E" w14:textId="77777777" w:rsidR="00B06F2E" w:rsidRPr="0079273B" w:rsidRDefault="00B06F2E" w:rsidP="00423DAD">
            <w:pPr>
              <w:pStyle w:val="Bezodstpw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Wybór repertuaru – wspólna aranżacja, transkrypcje wybranych utworów, ćwiczenie gry </w:t>
            </w:r>
            <w:proofErr w:type="spellStart"/>
            <w:r w:rsidRPr="0079273B">
              <w:rPr>
                <w:rFonts w:ascii="HK Grotesk" w:hAnsi="HK Grotesk" w:cs="Arial"/>
                <w:sz w:val="20"/>
                <w:szCs w:val="20"/>
              </w:rPr>
              <w:t>a‘vista</w:t>
            </w:r>
            <w:proofErr w:type="spellEnd"/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i próby głosowe.</w:t>
            </w:r>
          </w:p>
          <w:p w14:paraId="3A249C08" w14:textId="77777777" w:rsidR="00B06F2E" w:rsidRPr="0079273B" w:rsidRDefault="00B06F2E" w:rsidP="00423DAD">
            <w:pPr>
              <w:pStyle w:val="Bezodstpw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Opanowanie przez zespół całości wybranego repertuaru: doskonalenie intonacji i precyzji rytmicznej, wyrównywanie artykulacji i proporcji brzmieniowych oraz rozwiązywanie problemów interpretacyjnych.</w:t>
            </w:r>
          </w:p>
          <w:p w14:paraId="27D77948" w14:textId="77777777" w:rsidR="00B06F2E" w:rsidRPr="0079273B" w:rsidRDefault="00B06F2E" w:rsidP="00423DAD">
            <w:pPr>
              <w:pStyle w:val="Bezodstpw"/>
              <w:numPr>
                <w:ilvl w:val="0"/>
                <w:numId w:val="7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Przygotowanie prezentacji muzycznej do zaliczenia.  </w:t>
            </w:r>
          </w:p>
          <w:p w14:paraId="0F53C4DF" w14:textId="77777777" w:rsidR="002474AF" w:rsidRPr="0079273B" w:rsidRDefault="0088554D" w:rsidP="0088554D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W każdym z czterech semestrów realizacji przedmiotu </w:t>
            </w:r>
            <w:r w:rsidRPr="0079273B">
              <w:rPr>
                <w:rFonts w:ascii="HK Grotesk" w:hAnsi="HK Grotesk" w:cs="Arial"/>
                <w:i/>
                <w:sz w:val="20"/>
                <w:szCs w:val="20"/>
              </w:rPr>
              <w:t>zespoły instrumentalne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treści nauczania są zbliżone. Zostaje jedynie rozszerzony repertuar o utwory o wyższym stopniu trudności.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0BF4F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lastRenderedPageBreak/>
              <w:t>120 h</w:t>
            </w:r>
          </w:p>
        </w:tc>
      </w:tr>
      <w:tr w:rsidR="00B06F2E" w:rsidRPr="00E00410" w14:paraId="10EF6539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8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6A977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14:paraId="4F553ABF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4F5E71A7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217A964D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Praca w grupach</w:t>
            </w:r>
          </w:p>
          <w:p w14:paraId="3EC433BD" w14:textId="77777777" w:rsidR="00B06F2E" w:rsidRPr="0079273B" w:rsidRDefault="00B06F2E" w:rsidP="00423D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Wszystkie inne metody stosowane przez prowadzącego przedmiot</w:t>
            </w:r>
          </w:p>
        </w:tc>
      </w:tr>
      <w:tr w:rsidR="00B06F2E" w:rsidRPr="00E00410" w14:paraId="5F5754AE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419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6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B06F2E" w:rsidRPr="00E00410" w14:paraId="6E083A75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73" w:type="dxa"/>
            <w:gridSpan w:val="4"/>
            <w:vMerge/>
            <w:vAlign w:val="center"/>
          </w:tcPr>
          <w:p w14:paraId="0E27B00A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19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85809" w14:textId="77777777" w:rsidR="00B06F2E" w:rsidRPr="0079273B" w:rsidRDefault="00B06F2E" w:rsidP="00FA1732">
            <w:pPr>
              <w:numPr>
                <w:ilvl w:val="0"/>
                <w:numId w:val="8"/>
              </w:numPr>
              <w:tabs>
                <w:tab w:val="clear" w:pos="720"/>
                <w:tab w:val="num" w:pos="324"/>
              </w:tabs>
              <w:suppressAutoHyphens/>
              <w:snapToGrid w:val="0"/>
              <w:spacing w:after="0" w:line="240" w:lineRule="auto"/>
              <w:ind w:left="183" w:hanging="142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realizacja wskazanych zadań </w:t>
            </w:r>
          </w:p>
        </w:tc>
        <w:tc>
          <w:tcPr>
            <w:tcW w:w="46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386845" w14:textId="77777777" w:rsidR="00B06F2E" w:rsidRPr="0079273B" w:rsidRDefault="00B06F2E" w:rsidP="00E12C8D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1, 2, </w:t>
            </w:r>
            <w:r w:rsidR="00560E0A" w:rsidRPr="0079273B">
              <w:rPr>
                <w:rFonts w:ascii="HK Grotesk" w:hAnsi="HK Grotesk" w:cs="Arial"/>
                <w:sz w:val="20"/>
                <w:szCs w:val="20"/>
              </w:rPr>
              <w:t>3,4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560E0A" w:rsidRPr="0079273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B06F2E" w:rsidRPr="00E00410" w14:paraId="4C260327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73" w:type="dxa"/>
            <w:gridSpan w:val="4"/>
            <w:vMerge/>
            <w:vAlign w:val="center"/>
          </w:tcPr>
          <w:p w14:paraId="60061E4C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19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5D3CC" w14:textId="77777777" w:rsidR="00B06F2E" w:rsidRPr="0079273B" w:rsidRDefault="00B06F2E" w:rsidP="00FA1732">
            <w:pPr>
              <w:numPr>
                <w:ilvl w:val="0"/>
                <w:numId w:val="8"/>
              </w:numPr>
              <w:tabs>
                <w:tab w:val="clear" w:pos="720"/>
                <w:tab w:val="num" w:pos="324"/>
              </w:tabs>
              <w:suppressAutoHyphens/>
              <w:snapToGrid w:val="0"/>
              <w:spacing w:after="0" w:line="240" w:lineRule="auto"/>
              <w:ind w:left="183" w:hanging="142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prezentacja przed komisją egzaminacyjną</w:t>
            </w:r>
          </w:p>
        </w:tc>
        <w:tc>
          <w:tcPr>
            <w:tcW w:w="46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2CA737" w14:textId="77777777" w:rsidR="00B06F2E" w:rsidRPr="0079273B" w:rsidRDefault="00B06F2E" w:rsidP="00560E0A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560E0A" w:rsidRPr="0079273B">
              <w:rPr>
                <w:rFonts w:ascii="HK Grotesk" w:hAnsi="HK Grotesk" w:cs="Arial"/>
                <w:sz w:val="20"/>
                <w:szCs w:val="20"/>
              </w:rPr>
              <w:t>3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560E0A" w:rsidRPr="0079273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B06F2E" w:rsidRPr="00E00410" w14:paraId="51D2EDCA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2D109C" w:rsidRPr="0079273B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B06F2E" w:rsidRPr="00E00410" w14:paraId="3D92E73A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60083F" w:rsidRPr="0079273B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57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1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4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560E0A" w:rsidRPr="00E00410" w14:paraId="7A986607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19D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06F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560E0A" w:rsidRPr="00E00410" w14:paraId="414CA035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14A" w14:textId="77777777" w:rsidR="00560E0A" w:rsidRPr="0079273B" w:rsidRDefault="00560E0A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AE9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FAAB8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60E0A" w:rsidRPr="00E00410" w14:paraId="3EB9CB27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522" w14:textId="77777777" w:rsidR="00560E0A" w:rsidRPr="0079273B" w:rsidRDefault="00560E0A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272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6B27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560E0A" w:rsidRPr="00E00410" w14:paraId="13BE31F6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593" w14:textId="77777777" w:rsidR="00560E0A" w:rsidRPr="0079273B" w:rsidRDefault="00560E0A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2A1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14E3C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60E0A" w:rsidRPr="00E00410" w14:paraId="044C66F9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560E0A" w:rsidRPr="0079273B" w:rsidRDefault="00560E0A" w:rsidP="00560E0A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A" w14:textId="77777777" w:rsidR="00560E0A" w:rsidRPr="0079273B" w:rsidRDefault="00560E0A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49E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5D2414" w14:textId="77777777" w:rsidR="00560E0A" w:rsidRPr="0079273B" w:rsidRDefault="00560E0A" w:rsidP="00A3257E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B06F2E" w:rsidRPr="00E00410" w14:paraId="2EED13AD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8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10287" w14:textId="77777777" w:rsidR="00B06F2E" w:rsidRPr="0079273B" w:rsidRDefault="00B06F2E" w:rsidP="00A3257E">
            <w:pPr>
              <w:pStyle w:val="Standard"/>
              <w:tabs>
                <w:tab w:val="left" w:pos="377"/>
              </w:tabs>
              <w:snapToGrid w:val="0"/>
              <w:ind w:left="17" w:right="3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Semestry III i V – komisyjne zaliczenie bez oceny</w:t>
            </w:r>
          </w:p>
          <w:p w14:paraId="012EDA49" w14:textId="77777777" w:rsidR="00B06F2E" w:rsidRPr="0079273B" w:rsidRDefault="00B06F2E" w:rsidP="00A3257E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Semestry IV i VI – kolokwium (prezentacja przed komisją egzaminacyjną)</w:t>
            </w:r>
          </w:p>
          <w:p w14:paraId="54DE1599" w14:textId="77777777" w:rsidR="00B06F2E" w:rsidRPr="0079273B" w:rsidRDefault="00B06F2E" w:rsidP="00A3257E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Minimum wymagane na wszystkich zaliczeniach i kolokwiach: prezentacja dwóch muzycznie zróżnicowanych utworów lub formy cyklicznej.</w:t>
            </w:r>
          </w:p>
          <w:p w14:paraId="42B32468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0F1271" w:rsidRPr="0079273B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</w:tc>
      </w:tr>
      <w:tr w:rsidR="00B06F2E" w:rsidRPr="00E00410" w14:paraId="05EBDF4B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B06F2E" w:rsidRPr="00E00410" w14:paraId="1801A7A8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B06F2E" w:rsidRPr="00E00410" w14:paraId="15D797C5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77777777" w:rsidR="00B06F2E" w:rsidRPr="0079273B" w:rsidRDefault="00B06F2E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D13" w14:textId="77777777" w:rsidR="00B06F2E" w:rsidRPr="0079273B" w:rsidRDefault="00B06F2E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B06F2E" w:rsidRPr="0079273B" w:rsidRDefault="00B6478F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B06F2E" w:rsidRPr="0079273B" w:rsidRDefault="00B06F2E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B06F2E" w:rsidRPr="0079273B" w:rsidRDefault="00B6478F" w:rsidP="00A3257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8328F9" w14:textId="77777777" w:rsidR="00B06F2E" w:rsidRPr="0079273B" w:rsidRDefault="00B06F2E" w:rsidP="00A3257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B06F2E" w:rsidRPr="00E00410" w14:paraId="3680B4DE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692EA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2474AF" w:rsidRPr="0079273B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6552F4" w14:textId="77777777" w:rsidR="00B06F2E" w:rsidRPr="0079273B" w:rsidRDefault="00B06F2E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89E" w14:textId="77777777" w:rsidR="00B06F2E" w:rsidRPr="0079273B" w:rsidRDefault="00B06F2E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B06F2E" w:rsidRPr="0079273B" w:rsidRDefault="002474AF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B06F2E" w:rsidRPr="0079273B" w:rsidRDefault="002474AF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A39" w14:textId="77777777" w:rsidR="00B06F2E" w:rsidRPr="0079273B" w:rsidRDefault="002474AF" w:rsidP="00A3257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9DB5E7" w14:textId="77777777" w:rsidR="00B06F2E" w:rsidRPr="0079273B" w:rsidRDefault="002474AF" w:rsidP="00A3257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B06F2E" w:rsidRPr="00E00410" w14:paraId="1ECE519B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3486FB" w14:textId="77777777" w:rsidR="00B06F2E" w:rsidRPr="0079273B" w:rsidRDefault="00B06F2E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29E476" w14:textId="77777777" w:rsidR="00B06F2E" w:rsidRPr="0079273B" w:rsidRDefault="00B06F2E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B06F2E" w:rsidRPr="0079273B" w:rsidRDefault="00B06F2E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B06F2E" w:rsidRPr="0079273B" w:rsidRDefault="00B06F2E" w:rsidP="00A3257E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77777777" w:rsidR="00B06F2E" w:rsidRPr="0079273B" w:rsidRDefault="00B06F2E" w:rsidP="00A3257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50CC7C" w14:textId="77777777" w:rsidR="00B06F2E" w:rsidRPr="0079273B" w:rsidRDefault="00B06F2E" w:rsidP="00A3257E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</w:tr>
      <w:tr w:rsidR="00B06F2E" w:rsidRPr="00E00410" w14:paraId="4AA28130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FD6327" w:rsidRPr="00E00410" w14:paraId="6EB37B44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8E254" w14:textId="77777777" w:rsidR="00FD6327" w:rsidRPr="0079273B" w:rsidRDefault="00FD6327" w:rsidP="0015617B">
            <w:pPr>
              <w:pStyle w:val="Standard"/>
              <w:tabs>
                <w:tab w:val="left" w:pos="2798"/>
              </w:tabs>
              <w:snapToGrid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Ze względu na nietypowość i różnorodność zespołów pod względem wyboru instrumentów i umiejętności studentów, repertuar oparty jest głównie na kompozycjach, opracowaniach i aranżacjach tworzonych jednorazowo na potrzeby konkretnego zespołu.</w:t>
            </w:r>
          </w:p>
          <w:p w14:paraId="05E8F884" w14:textId="77777777" w:rsidR="00FD6327" w:rsidRPr="0079273B" w:rsidRDefault="00FD6327" w:rsidP="0015617B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 przypadku zespołów o tradycyjnie ustalonym składzie (np. trio barokowe) korzysta się z literatury właściwej dla okresu historycznego, w którym taki skład był stworzony lub są opracowywane utwory z tego okresu.</w:t>
            </w:r>
          </w:p>
          <w:p w14:paraId="22A36611" w14:textId="77777777" w:rsidR="00FD6327" w:rsidRPr="0079273B" w:rsidRDefault="00FD6327" w:rsidP="0015617B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 repertuarze uwzględniana jest literatura klasyczna, współczesna, odpowiednio opracowana – ludowa i rozrywkowa (country, jazz). W tworzeniu literatury muzycznej wykorzystywane są – zdobywane przez studentów – umieję</w:t>
            </w:r>
            <w:r w:rsidR="00417397" w:rsidRPr="0079273B">
              <w:rPr>
                <w:rFonts w:ascii="HK Grotesk" w:hAnsi="HK Grotesk" w:cs="Arial"/>
                <w:sz w:val="20"/>
                <w:szCs w:val="20"/>
              </w:rPr>
              <w:t xml:space="preserve">tności 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z zakresu innych przedmiotów (instrumentacja, harmonia).</w:t>
            </w:r>
          </w:p>
          <w:p w14:paraId="1ED34883" w14:textId="77777777" w:rsidR="002474AF" w:rsidRPr="0079273B" w:rsidRDefault="00FD6327" w:rsidP="0015617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Uwzględnia się propozycje repertuarowe zgłaszane przez studentów (kompozycje własne i aranżacje utworów innych kompozytorów).</w:t>
            </w:r>
          </w:p>
        </w:tc>
      </w:tr>
      <w:tr w:rsidR="00FD6327" w:rsidRPr="00E00410" w14:paraId="238FE2AB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FD6327" w:rsidRPr="0079273B" w:rsidRDefault="00FD6327" w:rsidP="0015617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FD6327" w:rsidRPr="00E00410" w14:paraId="641796B6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FD9C" w14:textId="37B5D752" w:rsidR="002474AF" w:rsidRPr="0079273B" w:rsidRDefault="00FD6327" w:rsidP="0015617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Literaturą uzupełniającą są pozycje z zakresu historii i teorii muzyki (podręczniki, encyklopedie, kompendia, artykuły, nagrania).</w:t>
            </w:r>
          </w:p>
        </w:tc>
      </w:tr>
      <w:tr w:rsidR="00B06F2E" w:rsidRPr="00E00410" w14:paraId="507913B6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B06F2E" w:rsidRPr="00E00410" w14:paraId="0560D672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70749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120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84315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B06F2E" w:rsidRPr="00E00410" w14:paraId="3DD21C6C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B1212" w14:textId="77777777" w:rsidR="00B06F2E" w:rsidRPr="0079273B" w:rsidRDefault="00B6478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A35C2" w14:textId="77777777" w:rsidR="00B06F2E" w:rsidRPr="0079273B" w:rsidRDefault="00B6478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4</w:t>
            </w:r>
            <w:r w:rsidR="00B06F2E" w:rsidRPr="0079273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B06F2E" w:rsidRPr="00E00410" w14:paraId="0F172ED6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7C906" w14:textId="77777777" w:rsidR="00B06F2E" w:rsidRPr="0079273B" w:rsidRDefault="00B6478F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F001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B06F2E" w:rsidRPr="00E00410" w14:paraId="7442EEC5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EFE02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4D5A5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EEC669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B06F2E" w:rsidRPr="00E00410" w14:paraId="5BA6DDDF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7A6776" w14:textId="77777777" w:rsidR="00B06F2E" w:rsidRPr="0079273B" w:rsidRDefault="00B6478F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24</w:t>
            </w:r>
            <w:r w:rsidR="00B06F2E" w:rsidRPr="0079273B">
              <w:rPr>
                <w:rFonts w:ascii="HK Grotesk" w:hAnsi="HK Grotesk" w:cs="Arial"/>
                <w:b/>
                <w:sz w:val="20"/>
                <w:szCs w:val="20"/>
              </w:rPr>
              <w:t>0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B06F2E" w:rsidRPr="0079273B" w:rsidRDefault="00B06F2E" w:rsidP="00A3257E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B0A208" w14:textId="77777777" w:rsidR="00B06F2E" w:rsidRPr="0079273B" w:rsidRDefault="00B6478F" w:rsidP="00A3257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8</w:t>
            </w:r>
          </w:p>
        </w:tc>
      </w:tr>
      <w:tr w:rsidR="00B06F2E" w:rsidRPr="00E00410" w14:paraId="53223785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B06F2E" w:rsidRPr="00E00410" w14:paraId="2C1D5B54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F56E3" w14:textId="77777777" w:rsidR="00B06F2E" w:rsidRPr="0079273B" w:rsidRDefault="00B06F2E" w:rsidP="00A3257E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Absolwent jest przygotowany do podjęcia:</w:t>
            </w:r>
          </w:p>
          <w:p w14:paraId="1BACCA6D" w14:textId="77777777" w:rsidR="00B06F2E" w:rsidRPr="0079273B" w:rsidRDefault="00B06F2E" w:rsidP="00A3257E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kształcenia w zakresie </w:t>
            </w:r>
            <w:r w:rsidRPr="0079273B">
              <w:rPr>
                <w:rFonts w:ascii="HK Grotesk" w:hAnsi="HK Grotesk" w:cs="Arial"/>
                <w:i/>
                <w:sz w:val="20"/>
                <w:szCs w:val="20"/>
              </w:rPr>
              <w:t>zespołów instrumentalnych</w:t>
            </w:r>
            <w:r w:rsidR="00641B46" w:rsidRPr="0079273B">
              <w:rPr>
                <w:rFonts w:ascii="HK Grotesk" w:hAnsi="HK Grotesk" w:cs="Arial"/>
                <w:sz w:val="20"/>
                <w:szCs w:val="20"/>
              </w:rPr>
              <w:t xml:space="preserve"> na studiach drugiego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 stopnia,</w:t>
            </w:r>
          </w:p>
          <w:p w14:paraId="7459456C" w14:textId="77777777" w:rsidR="002474AF" w:rsidRPr="0079273B" w:rsidRDefault="00B06F2E" w:rsidP="001C36A5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wszelkiego rodzaju działalności artystycznej w różnorodnych formacjach zespołowych.</w:t>
            </w:r>
          </w:p>
        </w:tc>
      </w:tr>
      <w:tr w:rsidR="00B06F2E" w:rsidRPr="00E00410" w14:paraId="02408B80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B06F2E" w:rsidRPr="0079273B" w:rsidRDefault="00B06F2E" w:rsidP="00A3257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2474AF" w:rsidRPr="0079273B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B06F2E" w:rsidRPr="00E00410" w14:paraId="5133BD13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32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6517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B06F2E" w:rsidRPr="0079273B" w:rsidRDefault="00B06F2E" w:rsidP="00A3257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E227A7" w:rsidRPr="00E00410" w14:paraId="0E0324E3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8A720F" w14:textId="77777777" w:rsidR="00B06F2E" w:rsidRPr="0079273B" w:rsidRDefault="00641B46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09.09</w:t>
            </w:r>
            <w:r w:rsidR="00B06F2E" w:rsidRPr="0079273B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79273B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DB80111" w14:textId="77777777" w:rsidR="00B06F2E" w:rsidRPr="0079273B" w:rsidRDefault="5263D3B3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14:paraId="03893DC6" w14:textId="77777777" w:rsidR="00934CAB" w:rsidRPr="0079273B" w:rsidRDefault="00934CAB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15.10.2021</w:t>
            </w:r>
          </w:p>
          <w:p w14:paraId="4BCF8553" w14:textId="77777777" w:rsidR="00B6478F" w:rsidRPr="0079273B" w:rsidRDefault="00B6478F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EF51" w14:textId="77777777" w:rsidR="00B06F2E" w:rsidRPr="0079273B" w:rsidRDefault="00641B46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 xml:space="preserve">dr hab. </w:t>
            </w:r>
            <w:r w:rsidR="00B06F2E" w:rsidRPr="0079273B">
              <w:rPr>
                <w:rFonts w:ascii="HK Grotesk" w:hAnsi="HK Grotesk" w:cs="Arial"/>
                <w:sz w:val="20"/>
                <w:szCs w:val="20"/>
              </w:rPr>
              <w:t>Anna Olszewska</w:t>
            </w:r>
          </w:p>
          <w:p w14:paraId="2855CEA2" w14:textId="77777777" w:rsidR="00B06F2E" w:rsidRPr="0079273B" w:rsidRDefault="4013BF16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  <w:p w14:paraId="0E037B4B" w14:textId="77777777" w:rsidR="00934CAB" w:rsidRPr="0079273B" w:rsidRDefault="00934CAB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  <w:p w14:paraId="0B7C6789" w14:textId="77777777" w:rsidR="00B6478F" w:rsidRPr="0079273B" w:rsidRDefault="00B6478F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</w:tc>
        <w:tc>
          <w:tcPr>
            <w:tcW w:w="6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21368" w14:textId="77777777" w:rsidR="00B06F2E" w:rsidRPr="0079273B" w:rsidRDefault="00B06F2E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556971BA" w14:textId="77777777" w:rsidR="00B06F2E" w:rsidRPr="0079273B" w:rsidRDefault="7EF07B02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429436D0" w14:textId="77777777" w:rsidR="00934CAB" w:rsidRPr="0079273B" w:rsidRDefault="00934CAB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6C6979DC" w14:textId="77777777" w:rsidR="00B6478F" w:rsidRPr="0079273B" w:rsidRDefault="00CF14FA" w:rsidP="7835C11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CB5F7D" w:rsidRPr="00E00410" w14:paraId="7E85F48F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F5CC1E" w14:textId="77777777" w:rsidR="00CB5F7D" w:rsidRPr="0079273B" w:rsidRDefault="00CB5F7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B73C7" w14:textId="77777777" w:rsidR="00CB5F7D" w:rsidRPr="0079273B" w:rsidRDefault="00CB5F7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6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FCEFEB" w14:textId="77777777" w:rsidR="00CB5F7D" w:rsidRPr="0079273B" w:rsidRDefault="00CB5F7D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79273B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3A472A" w:rsidRPr="00E00410" w14:paraId="6695E58B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78F22D" w14:textId="1E570FE5" w:rsidR="003A472A" w:rsidRPr="0079273B" w:rsidRDefault="003A472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03.11.2023</w:t>
            </w:r>
          </w:p>
        </w:tc>
        <w:tc>
          <w:tcPr>
            <w:tcW w:w="332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3EF609F" w14:textId="3366ECDE" w:rsidR="003A472A" w:rsidRPr="0079273B" w:rsidRDefault="003A472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79273B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651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5A770C" w14:textId="47556DB7" w:rsidR="003A472A" w:rsidRPr="0079273B" w:rsidRDefault="003A472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79273B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Aktualizacja danych karty</w:t>
            </w:r>
          </w:p>
        </w:tc>
      </w:tr>
      <w:tr w:rsidR="30B1384E" w14:paraId="3D33A452" w14:textId="77777777" w:rsidTr="30B138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2A43FF" w14:textId="2A8FC4C0" w:rsidR="4150CA12" w:rsidRDefault="4150CA12" w:rsidP="30B1384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30B1384E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30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8EB9472" w14:textId="7885F372" w:rsidR="4150CA12" w:rsidRDefault="4150CA12" w:rsidP="30B1384E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30B1384E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649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007351" w14:textId="727646A8" w:rsidR="4150CA12" w:rsidRDefault="4150CA12" w:rsidP="30B1384E">
            <w:pPr>
              <w:spacing w:line="240" w:lineRule="auto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30B1384E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14:paraId="3656B9AB" w14:textId="77777777" w:rsidR="00F66629" w:rsidRPr="00E00410" w:rsidRDefault="00F66629" w:rsidP="00EF553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5FB0818" w14:textId="77777777" w:rsidR="00E00410" w:rsidRPr="00E00410" w:rsidRDefault="00E00410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E00410" w:rsidRPr="00E00410" w:rsidSect="00A325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>
      <w:start w:val="1"/>
      <w:numFmt w:val="decimal"/>
      <w:lvlText w:val="%5."/>
      <w:lvlJc w:val="left"/>
      <w:pPr>
        <w:tabs>
          <w:tab w:val="num" w:pos="2701"/>
        </w:tabs>
        <w:ind w:left="2701" w:hanging="360"/>
      </w:pPr>
    </w:lvl>
    <w:lvl w:ilvl="5">
      <w:start w:val="1"/>
      <w:numFmt w:val="decimal"/>
      <w:lvlText w:val="%6."/>
      <w:lvlJc w:val="left"/>
      <w:pPr>
        <w:tabs>
          <w:tab w:val="num" w:pos="3061"/>
        </w:tabs>
        <w:ind w:left="3061" w:hanging="36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360"/>
      </w:pPr>
    </w:lvl>
    <w:lvl w:ilvl="7">
      <w:start w:val="1"/>
      <w:numFmt w:val="decimal"/>
      <w:lvlText w:val="%8."/>
      <w:lvlJc w:val="left"/>
      <w:pPr>
        <w:tabs>
          <w:tab w:val="num" w:pos="3781"/>
        </w:tabs>
        <w:ind w:left="3781" w:hanging="360"/>
      </w:pPr>
    </w:lvl>
    <w:lvl w:ilvl="8">
      <w:start w:val="1"/>
      <w:numFmt w:val="decimal"/>
      <w:lvlText w:val="%9."/>
      <w:lvlJc w:val="left"/>
      <w:pPr>
        <w:tabs>
          <w:tab w:val="num" w:pos="4141"/>
        </w:tabs>
        <w:ind w:left="4141" w:hanging="360"/>
      </w:p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D25"/>
    <w:rsid w:val="00015B57"/>
    <w:rsid w:val="000F1271"/>
    <w:rsid w:val="001C36A5"/>
    <w:rsid w:val="0020451A"/>
    <w:rsid w:val="002149B0"/>
    <w:rsid w:val="002474AF"/>
    <w:rsid w:val="002908DB"/>
    <w:rsid w:val="002D109C"/>
    <w:rsid w:val="002D2EE8"/>
    <w:rsid w:val="00310E9A"/>
    <w:rsid w:val="00336FC1"/>
    <w:rsid w:val="0037420F"/>
    <w:rsid w:val="003A1AC0"/>
    <w:rsid w:val="003A472A"/>
    <w:rsid w:val="00417397"/>
    <w:rsid w:val="00423DAD"/>
    <w:rsid w:val="00441E76"/>
    <w:rsid w:val="004E650D"/>
    <w:rsid w:val="00560E0A"/>
    <w:rsid w:val="005714B3"/>
    <w:rsid w:val="005B782E"/>
    <w:rsid w:val="005C0357"/>
    <w:rsid w:val="005E5CB1"/>
    <w:rsid w:val="0060083F"/>
    <w:rsid w:val="00621A25"/>
    <w:rsid w:val="00641B46"/>
    <w:rsid w:val="007571FC"/>
    <w:rsid w:val="0079273B"/>
    <w:rsid w:val="007B3B01"/>
    <w:rsid w:val="007B4FCB"/>
    <w:rsid w:val="008275C4"/>
    <w:rsid w:val="008618E2"/>
    <w:rsid w:val="0088554D"/>
    <w:rsid w:val="008A6BD1"/>
    <w:rsid w:val="00934CAB"/>
    <w:rsid w:val="009645AE"/>
    <w:rsid w:val="009731C9"/>
    <w:rsid w:val="009738BB"/>
    <w:rsid w:val="009C4BAE"/>
    <w:rsid w:val="00A04027"/>
    <w:rsid w:val="00A3257E"/>
    <w:rsid w:val="00A73AFB"/>
    <w:rsid w:val="00A8061E"/>
    <w:rsid w:val="00B06F2E"/>
    <w:rsid w:val="00B46B17"/>
    <w:rsid w:val="00B53C0C"/>
    <w:rsid w:val="00B6478F"/>
    <w:rsid w:val="00BE781F"/>
    <w:rsid w:val="00C77D25"/>
    <w:rsid w:val="00CA1B0E"/>
    <w:rsid w:val="00CB5F7D"/>
    <w:rsid w:val="00CF14FA"/>
    <w:rsid w:val="00D33071"/>
    <w:rsid w:val="00DC445F"/>
    <w:rsid w:val="00E00410"/>
    <w:rsid w:val="00E12C8D"/>
    <w:rsid w:val="00E227A7"/>
    <w:rsid w:val="00E41755"/>
    <w:rsid w:val="00EB29BE"/>
    <w:rsid w:val="00ED3FF8"/>
    <w:rsid w:val="00EF5531"/>
    <w:rsid w:val="00F56F6F"/>
    <w:rsid w:val="00F66629"/>
    <w:rsid w:val="00FA1732"/>
    <w:rsid w:val="00FC666F"/>
    <w:rsid w:val="00FD3B5C"/>
    <w:rsid w:val="00FD6327"/>
    <w:rsid w:val="03C07F24"/>
    <w:rsid w:val="072E595B"/>
    <w:rsid w:val="1B74CECA"/>
    <w:rsid w:val="1C583FD7"/>
    <w:rsid w:val="1F1E45FA"/>
    <w:rsid w:val="20E81849"/>
    <w:rsid w:val="283CD802"/>
    <w:rsid w:val="30B1384E"/>
    <w:rsid w:val="3F8B4585"/>
    <w:rsid w:val="4013BF16"/>
    <w:rsid w:val="4150CA12"/>
    <w:rsid w:val="4E54A5D9"/>
    <w:rsid w:val="50243075"/>
    <w:rsid w:val="50798D73"/>
    <w:rsid w:val="5263D3B3"/>
    <w:rsid w:val="557D19D1"/>
    <w:rsid w:val="56BF6027"/>
    <w:rsid w:val="57D76F4B"/>
    <w:rsid w:val="5B92F7C9"/>
    <w:rsid w:val="6AA41DC9"/>
    <w:rsid w:val="6AB161FA"/>
    <w:rsid w:val="733A15F8"/>
    <w:rsid w:val="74564CAB"/>
    <w:rsid w:val="7835C11B"/>
    <w:rsid w:val="7B55ECA7"/>
    <w:rsid w:val="7C23F510"/>
    <w:rsid w:val="7D7727B2"/>
    <w:rsid w:val="7EF07B02"/>
    <w:rsid w:val="7FCA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89D9D5"/>
  <w15:docId w15:val="{8DEFF988-99B6-41BF-96B4-048779F1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D25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7D2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7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7D25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C77D25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D25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C77D25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149B0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149B0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17</cp:revision>
  <cp:lastPrinted>2024-04-09T09:30:00Z</cp:lastPrinted>
  <dcterms:created xsi:type="dcterms:W3CDTF">2022-05-29T17:22:00Z</dcterms:created>
  <dcterms:modified xsi:type="dcterms:W3CDTF">2025-03-18T14:25:00Z</dcterms:modified>
</cp:coreProperties>
</file>